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bidi w:val="1"/>
        <w:spacing w:before="480" w:after="240"/>
        <w:jc w:val="left"/>
        <w:rPr/>
      </w:pPr>
      <w:r>
        <w:rPr>
          <w:rtl w:val="true"/>
        </w:rPr>
        <w:t xml:space="preserve">אפלטון </w:t>
      </w:r>
      <w:r>
        <w:rPr>
          <w:rtl w:val="true"/>
        </w:rPr>
        <w:t xml:space="preserve">- </w:t>
      </w:r>
      <w:r>
        <w:rPr>
          <w:rtl w:val="true"/>
        </w:rPr>
        <w:t>הפיידון</w:t>
      </w:r>
    </w:p>
    <w:p>
      <w:pPr>
        <w:pStyle w:val="Heading1"/>
        <w:bidi w:val="1"/>
        <w:jc w:val="left"/>
        <w:rPr/>
      </w:pPr>
      <w:bookmarkStart w:id="0" w:name="הפיידון"/>
      <w:bookmarkEnd w:id="0"/>
      <w:r>
        <w:rPr>
          <w:rtl w:val="true"/>
        </w:rPr>
        <w:t>הפיידון</w:t>
      </w:r>
    </w:p>
    <w:p>
      <w:pPr>
        <w:pStyle w:val="FirstParagraph"/>
        <w:bidi w:val="1"/>
        <w:jc w:val="left"/>
        <w:rPr/>
      </w:pPr>
      <w:r>
        <w:rPr>
          <w:rtl w:val="true"/>
        </w:rPr>
        <w:t>בכלאו של סוקראטס</w:t>
      </w:r>
      <w:r>
        <w:rPr>
          <w:rtl w:val="true"/>
        </w:rPr>
        <w:t xml:space="preserve">, </w:t>
      </w:r>
      <w:r>
        <w:rPr>
          <w:rtl w:val="true"/>
        </w:rPr>
        <w:t>תלמידיו מביעים תמיהה מסוימת ללהט שלו לעזוב את העולם</w:t>
      </w:r>
      <w:r>
        <w:rPr>
          <w:rtl w:val="true"/>
        </w:rPr>
        <w:t xml:space="preserve">. </w:t>
      </w:r>
      <w:r>
        <w:rPr>
          <w:rtl w:val="true"/>
        </w:rPr>
        <w:t>אם האלים הציבו אותנו בעולם הזה</w:t>
      </w:r>
      <w:r>
        <w:rPr>
          <w:rtl w:val="true"/>
        </w:rPr>
        <w:t xml:space="preserve">, </w:t>
      </w:r>
      <w:r>
        <w:rPr>
          <w:rtl w:val="true"/>
        </w:rPr>
        <w:t>לשרת את תכליותיהם</w:t>
      </w:r>
      <w:r>
        <w:rPr>
          <w:rtl w:val="true"/>
        </w:rPr>
        <w:t xml:space="preserve">, </w:t>
      </w:r>
      <w:r>
        <w:rPr>
          <w:rtl w:val="true"/>
        </w:rPr>
        <w:t>והאלים הם אדונים טובים</w:t>
      </w:r>
      <w:r>
        <w:rPr>
          <w:rtl w:val="true"/>
        </w:rPr>
        <w:t xml:space="preserve">, </w:t>
      </w:r>
      <w:r>
        <w:rPr>
          <w:rtl w:val="true"/>
        </w:rPr>
        <w:t>מדוע דווקא הפילוסוף ישאף לעזוב את עמדתו זו ולהשתחרר ממנה</w:t>
      </w:r>
      <w:r>
        <w:rPr>
          <w:rtl w:val="true"/>
        </w:rPr>
        <w:t xml:space="preserve">, </w:t>
      </w:r>
      <w:r>
        <w:rPr>
          <w:rtl w:val="true"/>
        </w:rPr>
        <w:t>בידיעה שמוטב לו להישאר עם אדון טוב</w:t>
      </w:r>
      <w:r>
        <w:rPr>
          <w:rtl w:val="true"/>
        </w:rPr>
        <w:t xml:space="preserve">? ## </w:t>
      </w:r>
      <w:r>
        <w:rPr>
          <w:rtl w:val="true"/>
        </w:rPr>
        <w:t xml:space="preserve">מההרצאה </w:t>
      </w:r>
      <w:r>
        <w:rPr>
          <w:rtl w:val="true"/>
        </w:rPr>
        <w:t xml:space="preserve">&gt; </w:t>
      </w:r>
      <w:r>
        <w:rPr/>
        <w:t>Moriatur anima mea mortem philosophorum</w:t>
      </w:r>
    </w:p>
    <w:p>
      <w:pPr>
        <w:pStyle w:val="TextBody"/>
        <w:bidi w:val="1"/>
        <w:jc w:val="left"/>
        <w:rPr/>
      </w:pPr>
      <w:r>
        <w:rPr>
          <w:rtl w:val="true"/>
        </w:rPr>
        <w:t>הסכנה הגדולה לאדם היא שנאת ההיגיון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סימיאס </w:t>
      </w:r>
      <w:r>
        <w:rPr>
          <w:rtl w:val="true"/>
        </w:rPr>
        <w:t xml:space="preserve">- </w:t>
      </w:r>
      <w:r>
        <w:rPr>
          <w:rtl w:val="true"/>
        </w:rPr>
        <w:t xml:space="preserve">דוגמת המיתרים </w:t>
      </w:r>
      <w:r>
        <w:rPr>
          <w:rtl w:val="true"/>
        </w:rPr>
        <w:t>(</w:t>
      </w:r>
      <w:r>
        <w:rPr>
          <w:rtl w:val="true"/>
        </w:rPr>
        <w:t xml:space="preserve">אם המיתרים נקטעים </w:t>
      </w:r>
      <w:r>
        <w:rPr>
          <w:rtl w:val="true"/>
        </w:rPr>
        <w:t xml:space="preserve">- </w:t>
      </w:r>
      <w:r>
        <w:rPr>
          <w:rtl w:val="true"/>
        </w:rPr>
        <w:t>ההרמוניה נעלמת</w:t>
      </w:r>
      <w:r>
        <w:rPr>
          <w:rtl w:val="true"/>
        </w:rPr>
        <w:t>)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קביס </w:t>
      </w:r>
      <w:r>
        <w:rPr>
          <w:rtl w:val="true"/>
        </w:rPr>
        <w:t xml:space="preserve">- </w:t>
      </w:r>
      <w:r>
        <w:rPr>
          <w:rtl w:val="true"/>
        </w:rPr>
        <w:t xml:space="preserve">האדם ובגדו </w:t>
      </w:r>
      <w:r>
        <w:rPr>
          <w:rtl w:val="true"/>
        </w:rPr>
        <w:t>(</w:t>
      </w:r>
      <w:r>
        <w:rPr>
          <w:rtl w:val="true"/>
        </w:rPr>
        <w:t>זה שהאדם שורד את הבגד</w:t>
      </w:r>
      <w:r>
        <w:rPr>
          <w:rtl w:val="true"/>
        </w:rPr>
        <w:t xml:space="preserve">, </w:t>
      </w:r>
      <w:r>
        <w:rPr>
          <w:rtl w:val="true"/>
        </w:rPr>
        <w:t>לא אומר שהבגד לא ישרוד את האדם</w:t>
      </w:r>
      <w:r>
        <w:rPr>
          <w:rtl w:val="true"/>
        </w:rPr>
        <w:t>)</w:t>
      </w:r>
    </w:p>
    <w:p>
      <w:pPr>
        <w:pStyle w:val="TextBody"/>
        <w:bidi w:val="1"/>
        <w:jc w:val="left"/>
        <w:rPr/>
      </w:pPr>
      <w:r>
        <w:rPr>
          <w:rtl w:val="true"/>
        </w:rPr>
        <w:t>מול הדוגמא של קביס</w:t>
      </w:r>
      <w:r>
        <w:rPr>
          <w:rtl w:val="true"/>
        </w:rPr>
        <w:t xml:space="preserve">, </w:t>
      </w:r>
      <w:r>
        <w:rPr>
          <w:rtl w:val="true"/>
        </w:rPr>
        <w:t xml:space="preserve">סוקראטס עוצר </w:t>
      </w:r>
      <w:r>
        <w:rPr>
          <w:rtl w:val="true"/>
        </w:rPr>
        <w:t xml:space="preserve">- </w:t>
      </w:r>
      <w:r>
        <w:rPr>
          <w:rtl w:val="true"/>
        </w:rPr>
        <w:t>סימן לעומק חדש בדיאלוגים האפלטוניים</w:t>
      </w:r>
      <w:r>
        <w:rPr>
          <w:rtl w:val="true"/>
        </w:rPr>
        <w:t xml:space="preserve">. </w:t>
      </w:r>
      <w:r>
        <w:rPr>
          <w:rtl w:val="true"/>
        </w:rPr>
        <w:t>לאחר מכן מבקש לעמוד קודם לכן עם ההתהוות והכיליון</w:t>
      </w:r>
      <w:r>
        <w:rPr>
          <w:rtl w:val="true"/>
        </w:rPr>
        <w:t xml:space="preserve">, </w:t>
      </w:r>
      <w:r>
        <w:rPr>
          <w:rtl w:val="true"/>
        </w:rPr>
        <w:t>כדי לענות על שאלת ההתהוות והכליה של הנפש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סוקראטס מתאר שרצה לדעת את הסיבה</w:t>
      </w:r>
      <w:r>
        <w:rPr>
          <w:vertAlign w:val="superscript"/>
        </w:rPr>
        <w:t>2</w:t>
      </w:r>
      <w:r>
        <w:rPr>
          <w:rtl w:val="true"/>
        </w:rPr>
        <w:t xml:space="preserve"> </w:t>
      </w:r>
      <w:r>
        <w:rPr>
          <w:rtl w:val="true"/>
        </w:rPr>
        <w:t>של כל הדברים</w:t>
      </w:r>
      <w:r>
        <w:rPr>
          <w:vertAlign w:val="superscript"/>
        </w:rPr>
        <w:t>3</w:t>
      </w:r>
      <w:r>
        <w:rPr>
          <w:rtl w:val="true"/>
        </w:rPr>
        <w:t xml:space="preserve"> </w:t>
      </w:r>
      <w:r>
        <w:rPr>
          <w:rtl w:val="true"/>
        </w:rPr>
        <w:t>בצעירתו</w:t>
      </w:r>
      <w:r>
        <w:rPr>
          <w:rtl w:val="true"/>
        </w:rPr>
        <w:t xml:space="preserve">. </w:t>
      </w:r>
      <w:r>
        <w:rPr>
          <w:rtl w:val="true"/>
        </w:rPr>
        <w:t>הכוונה היא לא לסיבה חיצונית</w:t>
      </w:r>
      <w:r>
        <w:rPr>
          <w:rtl w:val="true"/>
        </w:rPr>
        <w:t xml:space="preserve">, </w:t>
      </w:r>
      <w:r>
        <w:rPr>
          <w:rtl w:val="true"/>
        </w:rPr>
        <w:t xml:space="preserve">מכנית </w:t>
      </w:r>
      <w:r>
        <w:rPr>
          <w:rtl w:val="true"/>
        </w:rPr>
        <w:t xml:space="preserve">- </w:t>
      </w:r>
      <w:r>
        <w:rPr>
          <w:rtl w:val="true"/>
        </w:rPr>
        <w:t xml:space="preserve">אלא סיבה פנימית </w:t>
      </w:r>
      <w:r>
        <w:rPr>
          <w:rtl w:val="true"/>
        </w:rPr>
        <w:t xml:space="preserve">- </w:t>
      </w:r>
      <w:r>
        <w:rPr>
          <w:rtl w:val="true"/>
        </w:rPr>
        <w:t>אחראיות</w:t>
      </w:r>
      <w:r>
        <w:rPr>
          <w:rtl w:val="true"/>
        </w:rPr>
        <w:t xml:space="preserve">. </w:t>
      </w:r>
      <w:r>
        <w:rPr>
          <w:rtl w:val="true"/>
        </w:rPr>
        <w:t xml:space="preserve">הוא שאל שאלות כמו </w:t>
      </w:r>
      <w:r>
        <w:rPr>
          <w:rtl w:val="true"/>
        </w:rPr>
        <w:t xml:space="preserve">- </w:t>
      </w:r>
      <w:r>
        <w:rPr>
          <w:rtl w:val="true"/>
        </w:rPr>
        <w:t>איך נוצרים החיים</w:t>
      </w:r>
      <w:r>
        <w:rPr>
          <w:rtl w:val="true"/>
        </w:rPr>
        <w:t xml:space="preserve">? - </w:t>
      </w:r>
      <w:r>
        <w:rPr>
          <w:rtl w:val="true"/>
        </w:rPr>
        <w:t>איך אנחנו חושבים</w:t>
      </w:r>
      <w:r>
        <w:rPr>
          <w:rtl w:val="true"/>
        </w:rPr>
        <w:t xml:space="preserve">? - </w:t>
      </w:r>
      <w:r>
        <w:rPr>
          <w:rtl w:val="true"/>
        </w:rPr>
        <w:t>איך אנחנו זוכרים</w:t>
      </w:r>
      <w:r>
        <w:rPr>
          <w:rtl w:val="true"/>
        </w:rPr>
        <w:t xml:space="preserve">, </w:t>
      </w:r>
      <w:r>
        <w:rPr>
          <w:rtl w:val="true"/>
        </w:rPr>
        <w:t>ויודעים</w:t>
      </w:r>
      <w:r>
        <w:rPr>
          <w:rtl w:val="true"/>
        </w:rPr>
        <w:t xml:space="preserve">? - </w:t>
      </w:r>
      <w:r>
        <w:rPr>
          <w:rtl w:val="true"/>
        </w:rPr>
        <w:t>כיצד נעים גרמי השמיים</w:t>
      </w:r>
      <w:r>
        <w:rPr>
          <w:rtl w:val="true"/>
        </w:rPr>
        <w:t xml:space="preserve">? </w:t>
      </w:r>
      <w:r>
        <w:rPr>
          <w:rtl w:val="true"/>
        </w:rPr>
        <w:t>התשובות שהוא מחפש נדמות כחומריות</w:t>
      </w:r>
      <w:r>
        <w:rPr>
          <w:rtl w:val="true"/>
        </w:rPr>
        <w:t xml:space="preserve">. </w:t>
      </w:r>
      <w:r>
        <w:rPr>
          <w:rtl w:val="true"/>
        </w:rPr>
        <w:t>מאוחר יותר</w:t>
      </w:r>
      <w:r>
        <w:rPr>
          <w:rtl w:val="true"/>
        </w:rPr>
        <w:t xml:space="preserve">, </w:t>
      </w:r>
      <w:r>
        <w:rPr>
          <w:rtl w:val="true"/>
        </w:rPr>
        <w:t>החליט שאין לו שמץ כישרון לחקירה</w:t>
      </w:r>
      <w:r>
        <w:rPr>
          <w:vertAlign w:val="superscript"/>
        </w:rPr>
        <w:t>4</w:t>
      </w:r>
      <w:r>
        <w:rPr>
          <w:rtl w:val="true"/>
        </w:rPr>
        <w:t xml:space="preserve"> </w:t>
      </w:r>
      <w:r>
        <w:rPr>
          <w:rtl w:val="true"/>
        </w:rPr>
        <w:t>זו</w:t>
      </w:r>
      <w:r>
        <w:rPr>
          <w:rtl w:val="true"/>
        </w:rPr>
        <w:t xml:space="preserve">, </w:t>
      </w:r>
      <w:r>
        <w:rPr>
          <w:rtl w:val="true"/>
        </w:rPr>
        <w:t>ושזו סנוורה אותו</w:t>
      </w:r>
      <w:r>
        <w:rPr>
          <w:rtl w:val="true"/>
        </w:rPr>
        <w:t xml:space="preserve">. </w:t>
      </w:r>
      <w:r>
        <w:rPr>
          <w:rtl w:val="true"/>
        </w:rPr>
        <w:t xml:space="preserve">ההסבר הזה בעייתי </w:t>
      </w:r>
      <w:r>
        <w:rPr>
          <w:rtl w:val="true"/>
        </w:rPr>
        <w:t xml:space="preserve">- </w:t>
      </w:r>
      <w:r>
        <w:rPr>
          <w:rtl w:val="true"/>
        </w:rPr>
        <w:t>ההסבר החומרי לא מצדיק את קיומו של השלם</w:t>
      </w:r>
      <w:r>
        <w:rPr>
          <w:rtl w:val="true"/>
        </w:rPr>
        <w:t xml:space="preserve">, </w:t>
      </w:r>
      <w:r>
        <w:rPr>
          <w:rtl w:val="true"/>
        </w:rPr>
        <w:t xml:space="preserve">והתכונות שלו </w:t>
      </w:r>
      <w:r>
        <w:rPr>
          <w:rtl w:val="true"/>
        </w:rPr>
        <w:t>(</w:t>
      </w:r>
      <w:r>
        <w:rPr>
          <w:rtl w:val="true"/>
        </w:rPr>
        <w:t>אם שולחן מורכב מאש ואדמה וגם סוס</w:t>
      </w:r>
      <w:r>
        <w:rPr>
          <w:rtl w:val="true"/>
        </w:rPr>
        <w:t xml:space="preserve">, </w:t>
      </w:r>
      <w:r>
        <w:rPr>
          <w:rtl w:val="true"/>
        </w:rPr>
        <w:t>למה לסוס יש פרווה ולשולחן לא</w:t>
      </w:r>
      <w:r>
        <w:rPr>
          <w:rtl w:val="true"/>
        </w:rPr>
        <w:t xml:space="preserve">? </w:t>
      </w:r>
      <w:r>
        <w:rPr>
          <w:rtl w:val="true"/>
        </w:rPr>
        <w:t>לבנת לגו מאיש לגו נשארת לבנה אבל תא באדם לא ניתן להסביר מחוץ להקשרו של השלם</w:t>
      </w:r>
      <w:r>
        <w:rPr>
          <w:rtl w:val="true"/>
        </w:rPr>
        <w:t xml:space="preserve">). </w:t>
      </w:r>
      <w:r>
        <w:rPr>
          <w:rtl w:val="true"/>
        </w:rPr>
        <w:t xml:space="preserve">הקשר פה הוא הפוך </w:t>
      </w:r>
      <w:r>
        <w:rPr>
          <w:rtl w:val="true"/>
        </w:rPr>
        <w:t xml:space="preserve">- </w:t>
      </w:r>
      <w:r>
        <w:rPr>
          <w:rtl w:val="true"/>
        </w:rPr>
        <w:t xml:space="preserve">החלקיקים של הדבורה מסודרים כדבורה משום שזוהי הצורה של הדבורה </w:t>
      </w:r>
      <w:r>
        <w:rPr>
          <w:rtl w:val="true"/>
        </w:rPr>
        <w:t xml:space="preserve">- </w:t>
      </w:r>
      <w:r>
        <w:rPr>
          <w:rtl w:val="true"/>
        </w:rPr>
        <w:t>ולא הדבורה כפי שהיא משום שחלקיקיה מסודרים ככה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סוקראטס טוען שהשלם לא נגזר מהחלקיקים </w:t>
      </w:r>
      <w:r>
        <w:rPr>
          <w:rtl w:val="true"/>
        </w:rPr>
        <w:t xml:space="preserve">- </w:t>
      </w:r>
      <w:r>
        <w:rPr>
          <w:rtl w:val="true"/>
        </w:rPr>
        <w:t>החלקיקים נגזרים מהשלם</w:t>
      </w:r>
      <w:r>
        <w:rPr>
          <w:rtl w:val="true"/>
        </w:rPr>
        <w:t xml:space="preserve">. </w:t>
      </w:r>
      <w:r>
        <w:rPr>
          <w:rtl w:val="true"/>
        </w:rPr>
        <w:t xml:space="preserve">סוקראטס תוהה כיצד אנחנו סופרים את האחד </w:t>
      </w:r>
      <w:r>
        <w:rPr>
          <w:rtl w:val="true"/>
        </w:rPr>
        <w:t>(</w:t>
      </w:r>
      <w:r>
        <w:rPr>
          <w:rtl w:val="true"/>
        </w:rPr>
        <w:t>דוגמאת סטטיק ובן אל</w:t>
      </w:r>
      <w:r>
        <w:rPr>
          <w:rtl w:val="true"/>
        </w:rPr>
        <w:t xml:space="preserve">) - </w:t>
      </w:r>
      <w:r>
        <w:rPr>
          <w:rtl w:val="true"/>
        </w:rPr>
        <w:t>כשאנו סופרים אחד</w:t>
      </w:r>
      <w:r>
        <w:rPr>
          <w:vertAlign w:val="superscript"/>
        </w:rPr>
        <w:t>5</w:t>
      </w:r>
      <w:r>
        <w:rPr>
          <w:rtl w:val="true"/>
        </w:rPr>
        <w:t xml:space="preserve"> </w:t>
      </w:r>
      <w:r>
        <w:rPr>
          <w:rtl w:val="true"/>
        </w:rPr>
        <w:t>ועוד אחד</w:t>
      </w:r>
      <w:r>
        <w:rPr>
          <w:rtl w:val="true"/>
        </w:rPr>
        <w:t xml:space="preserve">, </w:t>
      </w:r>
      <w:r>
        <w:rPr>
          <w:rtl w:val="true"/>
        </w:rPr>
        <w:t>אנחנו מתעלמים מריבוי התכונות של האחד</w:t>
      </w:r>
      <w:r>
        <w:rPr>
          <w:rtl w:val="true"/>
        </w:rPr>
        <w:t xml:space="preserve">, </w:t>
      </w:r>
      <w:r>
        <w:rPr>
          <w:rtl w:val="true"/>
        </w:rPr>
        <w:t xml:space="preserve">ומתייחסים רק לאחדות הספירה שלו </w:t>
      </w:r>
      <w:r>
        <w:rPr>
          <w:rtl w:val="true"/>
        </w:rPr>
        <w:t>(</w:t>
      </w:r>
      <w:r>
        <w:rPr/>
        <w:t>Countable</w:t>
      </w:r>
      <w:r>
        <w:rPr>
          <w:rtl w:val="true"/>
        </w:rPr>
        <w:t xml:space="preserve">). </w:t>
      </w:r>
      <w:r>
        <w:rPr>
          <w:rtl w:val="true"/>
        </w:rPr>
        <w:t>כיצד</w:t>
      </w:r>
      <w:r>
        <w:rPr>
          <w:rtl w:val="true"/>
        </w:rPr>
        <w:t xml:space="preserve">, </w:t>
      </w:r>
      <w:r>
        <w:rPr>
          <w:rtl w:val="true"/>
        </w:rPr>
        <w:t>איפוא</w:t>
      </w:r>
      <w:r>
        <w:rPr>
          <w:rtl w:val="true"/>
        </w:rPr>
        <w:t xml:space="preserve">, </w:t>
      </w:r>
      <w:r>
        <w:rPr>
          <w:rtl w:val="true"/>
        </w:rPr>
        <w:t>נהיה האחד לשניים</w:t>
      </w:r>
      <w:r>
        <w:rPr>
          <w:rtl w:val="true"/>
        </w:rPr>
        <w:t>?</w:t>
      </w:r>
    </w:p>
    <w:p>
      <w:pPr>
        <w:pStyle w:val="BlockText"/>
        <w:bidi w:val="1"/>
        <w:jc w:val="left"/>
        <w:rPr/>
      </w:pPr>
      <w:r>
        <w:rPr>
          <w:rtl w:val="true"/>
        </w:rPr>
        <w:t>בהיותם אחד</w:t>
      </w:r>
      <w:r>
        <w:rPr>
          <w:rtl w:val="true"/>
        </w:rPr>
        <w:t xml:space="preserve">, </w:t>
      </w:r>
      <w:r>
        <w:rPr>
          <w:rtl w:val="true"/>
        </w:rPr>
        <w:t>אחד נהיו</w:t>
      </w:r>
      <w:r>
        <w:rPr>
          <w:rtl w:val="true"/>
        </w:rPr>
        <w:t xml:space="preserve">; </w:t>
      </w:r>
      <w:r>
        <w:rPr>
          <w:rtl w:val="true"/>
        </w:rPr>
        <w:t>בהיותם יחד</w:t>
      </w:r>
      <w:r>
        <w:rPr>
          <w:rtl w:val="true"/>
        </w:rPr>
        <w:t xml:space="preserve">, </w:t>
      </w:r>
      <w:r>
        <w:rPr>
          <w:rtl w:val="true"/>
        </w:rPr>
        <w:t>שתיים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>מהיכן התכונות</w:t>
      </w:r>
      <w:r>
        <w:rPr>
          <w:rtl w:val="true"/>
        </w:rPr>
        <w:t xml:space="preserve">, </w:t>
      </w:r>
      <w:r>
        <w:rPr>
          <w:rtl w:val="true"/>
        </w:rPr>
        <w:t xml:space="preserve">שאינן מופיעות במרכיבים </w:t>
      </w:r>
      <w:r>
        <w:rPr>
          <w:rtl w:val="true"/>
        </w:rPr>
        <w:t xml:space="preserve">- </w:t>
      </w:r>
      <w:r>
        <w:rPr>
          <w:rtl w:val="true"/>
        </w:rPr>
        <w:t>מופיעות בשלם</w:t>
      </w:r>
      <w:r>
        <w:rPr>
          <w:rtl w:val="true"/>
        </w:rPr>
        <w:t xml:space="preserve">? </w:t>
      </w:r>
      <w:r>
        <w:rPr>
          <w:rtl w:val="true"/>
        </w:rPr>
        <w:t>איך השלם מופיע</w:t>
      </w:r>
      <w:r>
        <w:rPr>
          <w:rtl w:val="true"/>
        </w:rPr>
        <w:t xml:space="preserve">, </w:t>
      </w:r>
      <w:r>
        <w:rPr>
          <w:rtl w:val="true"/>
        </w:rPr>
        <w:t>אם הוא שונה מהמרכיבים שלו</w:t>
      </w:r>
      <w:r>
        <w:rPr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rtl w:val="true"/>
        </w:rPr>
        <w:t>סיבה זו ניצבת בסתירה להסברים הקדם</w:t>
      </w:r>
      <w:r>
        <w:rPr>
          <w:rtl w:val="true"/>
        </w:rPr>
        <w:t>-</w:t>
      </w:r>
      <w:r>
        <w:rPr>
          <w:rtl w:val="true"/>
        </w:rPr>
        <w:t xml:space="preserve">סוקרטיים </w:t>
      </w:r>
      <w:r>
        <w:rPr>
          <w:rtl w:val="true"/>
        </w:rPr>
        <w:t xml:space="preserve">- </w:t>
      </w:r>
      <w:r>
        <w:rPr>
          <w:rtl w:val="true"/>
        </w:rPr>
        <w:t>שבכוחם להסביר את הפירוק</w:t>
      </w:r>
      <w:r>
        <w:rPr>
          <w:rtl w:val="true"/>
        </w:rPr>
        <w:t xml:space="preserve">, </w:t>
      </w:r>
      <w:r>
        <w:rPr>
          <w:rtl w:val="true"/>
        </w:rPr>
        <w:t>אבל לא את ההרכבה</w:t>
      </w:r>
      <w:r>
        <w:rPr>
          <w:rtl w:val="true"/>
        </w:rPr>
        <w:t xml:space="preserve">. </w:t>
      </w:r>
      <w:r>
        <w:rPr>
          <w:rtl w:val="true"/>
        </w:rPr>
        <w:t>משום כך</w:t>
      </w:r>
      <w:r>
        <w:rPr>
          <w:rtl w:val="true"/>
        </w:rPr>
        <w:t xml:space="preserve">, </w:t>
      </w:r>
      <w:r>
        <w:rPr>
          <w:rtl w:val="true"/>
        </w:rPr>
        <w:t>סוקראטס מחפש דרך חקירה אחרת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אנאקסאגוראס מציב את הסיבה הזו בתור השכל </w:t>
      </w:r>
      <w:r>
        <w:rPr>
          <w:vertAlign w:val="superscript"/>
        </w:rPr>
        <w:t>6</w:t>
      </w:r>
      <w:r>
        <w:rPr>
          <w:rtl w:val="true"/>
        </w:rPr>
        <w:t xml:space="preserve"> - </w:t>
      </w:r>
      <w:r>
        <w:rPr>
          <w:rtl w:val="true"/>
        </w:rPr>
        <w:t>לשמחתו של סוקראטס</w:t>
      </w:r>
      <w:r>
        <w:rPr>
          <w:rtl w:val="true"/>
        </w:rPr>
        <w:t xml:space="preserve">. </w:t>
      </w:r>
      <w:r>
        <w:rPr>
          <w:rtl w:val="true"/>
        </w:rPr>
        <w:t>אך בסופו של דבר</w:t>
      </w:r>
      <w:r>
        <w:rPr>
          <w:rtl w:val="true"/>
        </w:rPr>
        <w:t xml:space="preserve">, </w:t>
      </w:r>
      <w:r>
        <w:rPr>
          <w:rtl w:val="true"/>
        </w:rPr>
        <w:t>גם אנאקסאגוראס מדבר על השכל כחומר</w:t>
      </w:r>
      <w:r>
        <w:rPr>
          <w:rtl w:val="true"/>
        </w:rPr>
        <w:t xml:space="preserve">, </w:t>
      </w:r>
      <w:r>
        <w:rPr>
          <w:rtl w:val="true"/>
        </w:rPr>
        <w:t>ועל הסידור כסידור מכאני</w:t>
      </w:r>
      <w:r>
        <w:rPr>
          <w:rtl w:val="true"/>
        </w:rPr>
        <w:t xml:space="preserve">. </w:t>
      </w:r>
      <w:r>
        <w:rPr>
          <w:rtl w:val="true"/>
        </w:rPr>
        <w:t>הסברים דוגמת אלה</w:t>
      </w:r>
      <w:r>
        <w:rPr>
          <w:rtl w:val="true"/>
        </w:rPr>
        <w:t xml:space="preserve">, </w:t>
      </w:r>
      <w:r>
        <w:rPr>
          <w:rtl w:val="true"/>
        </w:rPr>
        <w:t>אומר סוקראטס</w:t>
      </w:r>
      <w:r>
        <w:rPr>
          <w:rtl w:val="true"/>
        </w:rPr>
        <w:t xml:space="preserve">, </w:t>
      </w:r>
      <w:r>
        <w:rPr>
          <w:rtl w:val="true"/>
        </w:rPr>
        <w:t>אינם מסוגלים להסביר מדוע הוא יושב בכלא</w:t>
      </w:r>
      <w:r>
        <w:rPr>
          <w:rtl w:val="true"/>
        </w:rPr>
        <w:t xml:space="preserve">, </w:t>
      </w:r>
      <w:r>
        <w:rPr>
          <w:rtl w:val="true"/>
        </w:rPr>
        <w:t>או מדבר עם תלמידיו וחבריו</w:t>
      </w:r>
      <w:r>
        <w:rPr>
          <w:rtl w:val="true"/>
        </w:rPr>
        <w:t xml:space="preserve">. </w:t>
      </w:r>
      <w:r>
        <w:rPr>
          <w:rtl w:val="true"/>
        </w:rPr>
        <w:t xml:space="preserve">ההסברים האלו מפספסים את הסיבה </w:t>
      </w:r>
      <w:r>
        <w:rPr>
          <w:rtl w:val="true"/>
        </w:rPr>
        <w:t xml:space="preserve">- </w:t>
      </w:r>
      <w:r>
        <w:rPr>
          <w:rtl w:val="true"/>
        </w:rPr>
        <w:t>משום שהאתונאים שפטו שצודק לכלוא אותו</w:t>
      </w:r>
      <w:r>
        <w:rPr>
          <w:rtl w:val="true"/>
        </w:rPr>
        <w:t xml:space="preserve">, </w:t>
      </w:r>
      <w:r>
        <w:rPr>
          <w:rtl w:val="true"/>
        </w:rPr>
        <w:t>ומשום שסוקראטס שפט שנכון לקבל את הדין</w:t>
      </w:r>
      <w:r>
        <w:rPr>
          <w:rtl w:val="true"/>
        </w:rPr>
        <w:t xml:space="preserve">. </w:t>
      </w:r>
      <w:r>
        <w:rPr>
          <w:rtl w:val="true"/>
        </w:rPr>
        <w:t>בחיי האדם</w:t>
      </w:r>
      <w:r>
        <w:rPr>
          <w:rtl w:val="true"/>
        </w:rPr>
        <w:t xml:space="preserve">, </w:t>
      </w:r>
      <w:r>
        <w:rPr>
          <w:rtl w:val="true"/>
        </w:rPr>
        <w:t>דברים כמו צדק</w:t>
      </w:r>
      <w:r>
        <w:rPr>
          <w:rtl w:val="true"/>
        </w:rPr>
        <w:t xml:space="preserve">, </w:t>
      </w:r>
      <w:r>
        <w:rPr>
          <w:rtl w:val="true"/>
        </w:rPr>
        <w:t>טוב</w:t>
      </w:r>
      <w:r>
        <w:rPr>
          <w:rtl w:val="true"/>
        </w:rPr>
        <w:t xml:space="preserve">, </w:t>
      </w:r>
      <w:r>
        <w:rPr>
          <w:rtl w:val="true"/>
        </w:rPr>
        <w:t xml:space="preserve">יופי </w:t>
      </w:r>
      <w:r>
        <w:rPr>
          <w:rtl w:val="true"/>
        </w:rPr>
        <w:t xml:space="preserve">- </w:t>
      </w:r>
      <w:r>
        <w:rPr>
          <w:rtl w:val="true"/>
        </w:rPr>
        <w:t>הם סיבות</w:t>
      </w:r>
      <w:r>
        <w:rPr>
          <w:rtl w:val="true"/>
        </w:rPr>
        <w:t xml:space="preserve">, </w:t>
      </w:r>
      <w:r>
        <w:rPr>
          <w:rtl w:val="true"/>
        </w:rPr>
        <w:t>שהלוגוס הקדם סוקראטי עיוור להם</w:t>
      </w:r>
      <w:r>
        <w:rPr>
          <w:rtl w:val="true"/>
        </w:rPr>
        <w:t xml:space="preserve">. </w:t>
      </w:r>
      <w:r>
        <w:rPr>
          <w:rtl w:val="true"/>
        </w:rPr>
        <w:t xml:space="preserve">האבחנה הזו </w:t>
      </w:r>
      <w:r>
        <w:rPr>
          <w:rtl w:val="true"/>
        </w:rPr>
        <w:t xml:space="preserve">- </w:t>
      </w:r>
      <w:r>
        <w:rPr>
          <w:rtl w:val="true"/>
        </w:rPr>
        <w:t>בין הסיבה</w:t>
      </w:r>
      <w:r>
        <w:rPr>
          <w:rtl w:val="true"/>
        </w:rPr>
        <w:t xml:space="preserve">, </w:t>
      </w:r>
      <w:r>
        <w:rPr>
          <w:rtl w:val="true"/>
        </w:rPr>
        <w:t xml:space="preserve">לאמצעי </w:t>
      </w:r>
      <w:r>
        <w:rPr>
          <w:rtl w:val="true"/>
        </w:rPr>
        <w:t xml:space="preserve">- </w:t>
      </w:r>
      <w:r>
        <w:rPr>
          <w:rtl w:val="true"/>
        </w:rPr>
        <w:t>לא ניתנת להסבר בידי אותו מדע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בחושים</w:t>
      </w:r>
      <w:r>
        <w:rPr>
          <w:rtl w:val="true"/>
        </w:rPr>
        <w:t xml:space="preserve">, </w:t>
      </w:r>
      <w:r>
        <w:rPr>
          <w:rtl w:val="true"/>
        </w:rPr>
        <w:t>אומר סוקראטס</w:t>
      </w:r>
      <w:r>
        <w:rPr>
          <w:rtl w:val="true"/>
        </w:rPr>
        <w:t xml:space="preserve">, </w:t>
      </w:r>
      <w:r>
        <w:rPr>
          <w:rtl w:val="true"/>
        </w:rPr>
        <w:t xml:space="preserve">אין יכולת לתת לוגוס לצורתו של העולם </w:t>
      </w:r>
      <w:r>
        <w:rPr>
          <w:rtl w:val="true"/>
        </w:rPr>
        <w:t xml:space="preserve">- </w:t>
      </w:r>
      <w:r>
        <w:rPr>
          <w:rtl w:val="true"/>
        </w:rPr>
        <w:t>בכוחה רק לתת את המרכיבים</w:t>
      </w:r>
      <w:r>
        <w:rPr>
          <w:rtl w:val="true"/>
        </w:rPr>
        <w:t xml:space="preserve">. </w:t>
      </w:r>
      <w:r>
        <w:rPr>
          <w:rtl w:val="true"/>
        </w:rPr>
        <w:t>כעת סוקראטס יוצא ל</w:t>
      </w:r>
      <w:r>
        <w:rPr>
          <w:rtl w:val="true"/>
        </w:rPr>
        <w:t>"</w:t>
      </w:r>
      <w:r>
        <w:rPr>
          <w:rtl w:val="true"/>
        </w:rPr>
        <w:t xml:space="preserve">מסע </w:t>
      </w:r>
      <w:r>
        <w:rPr>
          <w:rtl w:val="true"/>
        </w:rPr>
        <w:t>ש</w:t>
      </w:r>
      <w:r>
        <w:rPr>
          <w:rtl w:val="true"/>
        </w:rPr>
        <w:t>ני</w:t>
      </w:r>
      <w:r>
        <w:rPr>
          <w:rtl w:val="true"/>
        </w:rPr>
        <w:t>" (</w:t>
      </w:r>
      <w:r>
        <w:rPr>
          <w:rtl w:val="true"/>
        </w:rPr>
        <w:t>חתירה בספינה יוונית</w:t>
      </w:r>
      <w:r>
        <w:rPr>
          <w:rtl w:val="true"/>
        </w:rPr>
        <w:t xml:space="preserve">) - </w:t>
      </w:r>
      <w:r>
        <w:rPr>
          <w:rtl w:val="true"/>
        </w:rPr>
        <w:t>כמו לצפות בבואה של ליקוי חמה</w:t>
      </w:r>
      <w:r>
        <w:rPr>
          <w:rtl w:val="true"/>
        </w:rPr>
        <w:t xml:space="preserve">. </w:t>
      </w:r>
      <w:r>
        <w:rPr>
          <w:rtl w:val="true"/>
        </w:rPr>
        <w:t xml:space="preserve">סוקראטס בורח אל הלוגוס </w:t>
      </w:r>
      <w:r>
        <w:rPr>
          <w:rtl w:val="true"/>
        </w:rPr>
        <w:t xml:space="preserve">- </w:t>
      </w:r>
      <w:r>
        <w:rPr>
          <w:rtl w:val="true"/>
        </w:rPr>
        <w:t>ומבקש להבין את העולם דרך הצורה שאנו מסתכלים עליו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כשכלב נכנס לחדר</w:t>
      </w:r>
      <w:r>
        <w:rPr>
          <w:rtl w:val="true"/>
        </w:rPr>
        <w:t xml:space="preserve">, </w:t>
      </w:r>
      <w:r>
        <w:rPr>
          <w:rtl w:val="true"/>
        </w:rPr>
        <w:t xml:space="preserve">לא נומר שנכנסו לחדר חלקיקים הנעים בשדות כוח </w:t>
      </w:r>
      <w:r>
        <w:rPr>
          <w:rtl w:val="true"/>
        </w:rPr>
        <w:t xml:space="preserve">- </w:t>
      </w:r>
      <w:r>
        <w:rPr>
          <w:rtl w:val="true"/>
        </w:rPr>
        <w:t>אלא כלב</w:t>
      </w:r>
      <w:r>
        <w:rPr>
          <w:rtl w:val="true"/>
        </w:rPr>
        <w:t xml:space="preserve">. </w:t>
      </w:r>
      <w:r>
        <w:rPr>
          <w:rtl w:val="true"/>
        </w:rPr>
        <w:t xml:space="preserve">גם אם יפגע מאפיין פיזי כזו או אחר בו </w:t>
      </w:r>
      <w:r>
        <w:rPr>
          <w:rtl w:val="true"/>
        </w:rPr>
        <w:t xml:space="preserve">- </w:t>
      </w:r>
      <w:r>
        <w:rPr>
          <w:rtl w:val="true"/>
        </w:rPr>
        <w:t>נדע לזהותו ככלב</w:t>
      </w:r>
      <w:r>
        <w:rPr>
          <w:rtl w:val="true"/>
        </w:rPr>
        <w:t xml:space="preserve">, </w:t>
      </w:r>
      <w:r>
        <w:rPr>
          <w:rtl w:val="true"/>
        </w:rPr>
        <w:t>משום שהוא פועל ככלב</w:t>
      </w:r>
      <w:r>
        <w:rPr>
          <w:rtl w:val="true"/>
        </w:rPr>
        <w:t xml:space="preserve">. </w:t>
      </w:r>
      <w:r>
        <w:rPr>
          <w:rtl w:val="true"/>
        </w:rPr>
        <w:t xml:space="preserve">אותה צורה </w:t>
      </w:r>
      <w:r>
        <w:rPr>
          <w:rtl w:val="true"/>
        </w:rPr>
        <w:t xml:space="preserve">- </w:t>
      </w:r>
      <w:r>
        <w:rPr>
          <w:rtl w:val="true"/>
        </w:rPr>
        <w:t xml:space="preserve">המאפשרת לנו לזהות אותו ככלב </w:t>
      </w:r>
      <w:r>
        <w:rPr>
          <w:rtl w:val="true"/>
        </w:rPr>
        <w:t xml:space="preserve">- </w:t>
      </w:r>
      <w:r>
        <w:rPr>
          <w:rtl w:val="true"/>
        </w:rPr>
        <w:t xml:space="preserve">היא האידאה </w:t>
      </w:r>
      <w:r>
        <w:rPr>
          <w:rtl w:val="true"/>
        </w:rPr>
        <w:t xml:space="preserve">- </w:t>
      </w:r>
      <w:r>
        <w:rPr>
          <w:rtl w:val="true"/>
        </w:rPr>
        <w:t>ה</w:t>
      </w:r>
      <w:r>
        <w:rPr>
          <w:i/>
          <w:i/>
          <w:iCs/>
          <w:rtl w:val="true"/>
        </w:rPr>
        <w:t>מה זה</w:t>
      </w:r>
      <w:r>
        <w:rPr>
          <w:rtl w:val="true"/>
        </w:rPr>
        <w:t xml:space="preserve"> להיות כלב</w:t>
      </w:r>
      <w:r>
        <w:rPr>
          <w:rtl w:val="true"/>
        </w:rPr>
        <w:t xml:space="preserve">, </w:t>
      </w:r>
      <w:r>
        <w:rPr>
          <w:rtl w:val="true"/>
        </w:rPr>
        <w:t>או אדם</w:t>
      </w:r>
      <w:r>
        <w:rPr>
          <w:rtl w:val="true"/>
        </w:rPr>
        <w:t xml:space="preserve">, </w:t>
      </w:r>
      <w:r>
        <w:rPr>
          <w:rtl w:val="true"/>
        </w:rPr>
        <w:t xml:space="preserve">או יפה או צודק </w:t>
      </w:r>
      <w:r>
        <w:rPr>
          <w:rtl w:val="true"/>
        </w:rPr>
        <w:t xml:space="preserve">- </w:t>
      </w:r>
      <w:r>
        <w:rPr>
          <w:rtl w:val="true"/>
        </w:rPr>
        <w:t>ה</w:t>
      </w:r>
      <w:r>
        <w:rPr>
          <w:i/>
          <w:i/>
          <w:iCs/>
          <w:rtl w:val="true"/>
        </w:rPr>
        <w:t>כלב</w:t>
      </w:r>
      <w:r>
        <w:rPr>
          <w:rtl w:val="true"/>
        </w:rPr>
        <w:t xml:space="preserve"> כלשעצמו</w:t>
      </w:r>
      <w:r>
        <w:rPr>
          <w:rtl w:val="true"/>
        </w:rPr>
        <w:t xml:space="preserve">, </w:t>
      </w:r>
      <w:r>
        <w:rPr>
          <w:rtl w:val="true"/>
        </w:rPr>
        <w:t>ה</w:t>
      </w:r>
      <w:r>
        <w:rPr>
          <w:i/>
          <w:i/>
          <w:iCs/>
          <w:rtl w:val="true"/>
        </w:rPr>
        <w:t>כלביות</w:t>
      </w:r>
      <w:r>
        <w:rPr>
          <w:rtl w:val="true"/>
        </w:rPr>
        <w:t xml:space="preserve"> של הכלב</w:t>
      </w:r>
      <w:r>
        <w:rPr>
          <w:rtl w:val="true"/>
        </w:rPr>
        <w:t xml:space="preserve">. </w:t>
      </w:r>
      <w:r>
        <w:rPr>
          <w:rtl w:val="true"/>
        </w:rPr>
        <w:t>הכלב עצמו עלול למות</w:t>
      </w:r>
      <w:r>
        <w:rPr>
          <w:rtl w:val="true"/>
        </w:rPr>
        <w:t xml:space="preserve">, </w:t>
      </w:r>
      <w:r>
        <w:rPr>
          <w:rtl w:val="true"/>
        </w:rPr>
        <w:t>אך המהות של הכלב תישאר אחריו</w:t>
      </w:r>
      <w:r>
        <w:rPr>
          <w:rtl w:val="true"/>
        </w:rPr>
        <w:t xml:space="preserve">, </w:t>
      </w:r>
      <w:r>
        <w:rPr>
          <w:rtl w:val="true"/>
        </w:rPr>
        <w:t xml:space="preserve">ונבדלות ממנו </w:t>
      </w:r>
      <w:r>
        <w:rPr>
          <w:rtl w:val="true"/>
        </w:rPr>
        <w:t xml:space="preserve">- </w:t>
      </w:r>
      <w:r>
        <w:rPr>
          <w:rtl w:val="true"/>
        </w:rPr>
        <w:t>הכלב רק לוקח בה חלק</w:t>
      </w:r>
      <w:r>
        <w:rPr>
          <w:rtl w:val="true"/>
        </w:rPr>
        <w:t xml:space="preserve">. </w:t>
      </w:r>
      <w:r>
        <w:rPr>
          <w:rtl w:val="true"/>
        </w:rPr>
        <w:t>זוהי ההיפותזה</w:t>
      </w:r>
      <w:r>
        <w:rPr>
          <w:vertAlign w:val="superscript"/>
        </w:rPr>
        <w:t>7</w:t>
      </w:r>
      <w:r>
        <w:rPr>
          <w:rtl w:val="true"/>
        </w:rPr>
        <w:t xml:space="preserve"> </w:t>
      </w:r>
      <w:r>
        <w:rPr>
          <w:rtl w:val="true"/>
        </w:rPr>
        <w:t>הסוקראטית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vertAlign w:val="superscript"/>
        </w:rPr>
        <w:t>1</w:t>
      </w:r>
      <w:r>
        <w:rPr>
          <w:rtl w:val="true"/>
        </w:rPr>
        <w:t xml:space="preserve"> - </w:t>
      </w:r>
      <w:r>
        <w:rPr>
          <w:i/>
          <w:iCs/>
        </w:rPr>
        <w:t>Misologia</w:t>
      </w:r>
      <w:r>
        <w:rPr>
          <w:rtl w:val="true"/>
        </w:rPr>
        <w:t xml:space="preserve"> - </w:t>
      </w:r>
      <w:r>
        <w:rPr>
          <w:rtl w:val="true"/>
        </w:rPr>
        <w:t xml:space="preserve">שנאת הלוגוס </w:t>
      </w:r>
      <w:r>
        <w:rPr>
          <w:vertAlign w:val="superscript"/>
        </w:rPr>
        <w:t>2</w:t>
      </w:r>
      <w:r>
        <w:rPr>
          <w:rtl w:val="true"/>
        </w:rPr>
        <w:t xml:space="preserve"> - </w:t>
      </w:r>
      <w:r>
        <w:rPr>
          <w:i/>
          <w:iCs/>
        </w:rPr>
        <w:t>Aitia</w:t>
      </w:r>
      <w:r>
        <w:rPr>
          <w:rtl w:val="true"/>
        </w:rPr>
        <w:t xml:space="preserve"> - </w:t>
      </w:r>
      <w:r>
        <w:rPr>
          <w:rtl w:val="true"/>
        </w:rPr>
        <w:t>סיבה</w:t>
      </w:r>
      <w:r>
        <w:rPr>
          <w:rtl w:val="true"/>
        </w:rPr>
        <w:t xml:space="preserve">. </w:t>
      </w:r>
      <w:r>
        <w:rPr>
          <w:vertAlign w:val="superscript"/>
        </w:rPr>
        <w:t>3</w:t>
      </w:r>
      <w:r>
        <w:rPr>
          <w:rtl w:val="true"/>
        </w:rPr>
        <w:t xml:space="preserve"> - </w:t>
      </w:r>
      <w:r>
        <w:rPr/>
        <w:t xml:space="preserve">Peri Physeos Historia,Historia Periphoseos </w:t>
      </w:r>
      <w:r>
        <w:rPr>
          <w:vertAlign w:val="superscript"/>
        </w:rPr>
        <w:t>4</w:t>
      </w:r>
      <w:r>
        <w:rPr/>
        <w:t xml:space="preserve"> - </w:t>
      </w:r>
      <w:r>
        <w:rPr>
          <w:i/>
          <w:iCs/>
        </w:rPr>
        <w:t>Skepsis</w:t>
      </w:r>
      <w:r>
        <w:rPr>
          <w:rtl w:val="true"/>
        </w:rPr>
        <w:t xml:space="preserve"> - </w:t>
      </w:r>
      <w:r>
        <w:rPr>
          <w:rtl w:val="true"/>
        </w:rPr>
        <w:t>שיטת ההסתכלות</w:t>
      </w:r>
      <w:r>
        <w:rPr>
          <w:rtl w:val="true"/>
        </w:rPr>
        <w:t xml:space="preserve">. </w:t>
      </w:r>
      <w:r>
        <w:rPr>
          <w:vertAlign w:val="superscript"/>
        </w:rPr>
        <w:t>5</w:t>
      </w:r>
      <w:r>
        <w:rPr>
          <w:rtl w:val="true"/>
        </w:rPr>
        <w:t xml:space="preserve"> - </w:t>
      </w:r>
      <w:r>
        <w:rPr>
          <w:i/>
          <w:iCs/>
        </w:rPr>
        <w:t>Mondados</w:t>
      </w:r>
      <w:r>
        <w:rPr>
          <w:rtl w:val="true"/>
        </w:rPr>
        <w:t xml:space="preserve"> - </w:t>
      </w:r>
      <w:r>
        <w:rPr>
          <w:rtl w:val="true"/>
        </w:rPr>
        <w:t>אחד</w:t>
      </w:r>
      <w:r>
        <w:rPr>
          <w:rtl w:val="true"/>
        </w:rPr>
        <w:t xml:space="preserve">, </w:t>
      </w:r>
      <w:r>
        <w:rPr>
          <w:rtl w:val="true"/>
        </w:rPr>
        <w:t xml:space="preserve">האחד שניתן לספור </w:t>
      </w:r>
      <w:r>
        <w:rPr>
          <w:vertAlign w:val="superscript"/>
        </w:rPr>
        <w:t>6</w:t>
      </w:r>
      <w:r>
        <w:rPr>
          <w:rtl w:val="true"/>
        </w:rPr>
        <w:t xml:space="preserve"> - </w:t>
      </w:r>
      <w:r>
        <w:rPr>
          <w:rtl w:val="true"/>
        </w:rPr>
        <w:t xml:space="preserve">השכל </w:t>
      </w:r>
      <w:r>
        <w:rPr>
          <w:i/>
          <w:iCs/>
        </w:rPr>
        <w:t>Nous</w:t>
      </w:r>
      <w:r>
        <w:rPr>
          <w:rtl w:val="true"/>
        </w:rPr>
        <w:t xml:space="preserve"> </w:t>
      </w:r>
      <w:r>
        <w:rPr>
          <w:rtl w:val="true"/>
        </w:rPr>
        <w:t xml:space="preserve">עורך את הכל </w:t>
      </w:r>
      <w:r>
        <w:rPr>
          <w:i/>
          <w:iCs/>
        </w:rPr>
        <w:t>Diakosmon panton</w:t>
      </w:r>
      <w:r>
        <w:rPr>
          <w:rtl w:val="true"/>
        </w:rPr>
        <w:t xml:space="preserve"> </w:t>
      </w:r>
      <w:r>
        <w:rPr>
          <w:rtl w:val="true"/>
        </w:rPr>
        <w:t xml:space="preserve">וסיבת הכל </w:t>
      </w:r>
      <w:r>
        <w:rPr>
          <w:i/>
          <w:iCs/>
        </w:rPr>
        <w:t>panton aitios</w:t>
      </w:r>
      <w:r>
        <w:rPr/>
        <w:t xml:space="preserve">. </w:t>
      </w:r>
      <w:r>
        <w:rPr>
          <w:vertAlign w:val="superscript"/>
        </w:rPr>
        <w:t>7</w:t>
      </w:r>
      <w:r>
        <w:rPr/>
        <w:t xml:space="preserve"> - </w:t>
      </w:r>
      <w:r>
        <w:rPr>
          <w:i/>
          <w:iCs/>
        </w:rPr>
        <w:t>Hypothesis</w:t>
      </w:r>
      <w:r>
        <w:rPr>
          <w:rtl w:val="true"/>
        </w:rPr>
        <w:t xml:space="preserve"> - </w:t>
      </w:r>
      <w:r>
        <w:rPr>
          <w:rtl w:val="true"/>
        </w:rPr>
        <w:t>כלי הסברי</w:t>
      </w:r>
      <w:r>
        <w:rPr>
          <w:rtl w:val="true"/>
        </w:rPr>
        <w:t xml:space="preserve">, </w:t>
      </w:r>
      <w:r>
        <w:rPr>
          <w:rtl w:val="true"/>
        </w:rPr>
        <w:t>נקודת התחלה</w:t>
      </w:r>
      <w:r>
        <w:rPr>
          <w:rtl w:val="true"/>
        </w:rPr>
        <w:t xml:space="preserve">, </w:t>
      </w:r>
      <w:r>
        <w:rPr>
          <w:rtl w:val="true"/>
        </w:rPr>
        <w:t>קרקע מוצקה שממנה אפשר להמשיך</w:t>
      </w:r>
    </w:p>
    <w:p>
      <w:pPr>
        <w:pStyle w:val="Heading2"/>
        <w:bidi w:val="1"/>
        <w:jc w:val="left"/>
        <w:rPr/>
      </w:pPr>
      <w:bookmarkStart w:id="1" w:name="מדוע-הפילוסוף-אינו-נרגש-מן-המוות"/>
      <w:r>
        <w:rPr>
          <w:rtl w:val="true"/>
        </w:rPr>
        <w:t>מדוע הפילוסוף אינו נרגש מן המוות</w:t>
      </w:r>
      <w:r>
        <w:rPr>
          <w:rtl w:val="true"/>
        </w:rPr>
        <w:t>?</w:t>
      </w:r>
    </w:p>
    <w:p>
      <w:pPr>
        <w:pStyle w:val="FirstParagraph"/>
        <w:bidi w:val="1"/>
        <w:jc w:val="left"/>
        <w:rPr/>
      </w:pPr>
      <w:r>
        <w:rPr>
          <w:rtl w:val="true"/>
        </w:rPr>
        <w:t>סוקראטס מדבר עם סימיאס</w:t>
      </w:r>
      <w:r>
        <w:rPr>
          <w:rtl w:val="true"/>
        </w:rPr>
        <w:t xml:space="preserve">, </w:t>
      </w:r>
      <w:r>
        <w:rPr>
          <w:rtl w:val="true"/>
        </w:rPr>
        <w:t>שהציף את השאלה הזו</w:t>
      </w:r>
      <w:r>
        <w:rPr>
          <w:rtl w:val="true"/>
        </w:rPr>
        <w:t xml:space="preserve">, </w:t>
      </w:r>
      <w:r>
        <w:rPr>
          <w:rtl w:val="true"/>
        </w:rPr>
        <w:t xml:space="preserve">ומגן על שאיפתו במהלך שמתחיל כך </w:t>
      </w:r>
      <w:r>
        <w:rPr>
          <w:rtl w:val="true"/>
        </w:rPr>
        <w:t>- “</w:t>
      </w:r>
      <w:r>
        <w:rPr>
          <w:rtl w:val="true"/>
        </w:rPr>
        <w:t>אלו המחוברים לפילוסופיה בדרך הנכונה</w:t>
      </w:r>
      <w:r>
        <w:rPr>
          <w:rtl w:val="true"/>
        </w:rPr>
        <w:t xml:space="preserve">, </w:t>
      </w:r>
      <w:r>
        <w:rPr>
          <w:rtl w:val="true"/>
        </w:rPr>
        <w:t xml:space="preserve">אינם מקדישים עצמם לדבר זולת המיתה ולהיות מתים” </w:t>
      </w:r>
      <w:r>
        <w:rPr>
          <w:vertAlign w:val="superscript"/>
        </w:rPr>
        <w:t>64A</w:t>
      </w:r>
      <w:r>
        <w:rPr>
          <w:rtl w:val="true"/>
        </w:rPr>
        <w:t xml:space="preserve">. </w:t>
      </w:r>
      <w:r>
        <w:rPr>
          <w:rtl w:val="true"/>
        </w:rPr>
        <w:t>הגוף</w:t>
      </w:r>
      <w:r>
        <w:rPr>
          <w:rtl w:val="true"/>
        </w:rPr>
        <w:t xml:space="preserve">, </w:t>
      </w:r>
      <w:r>
        <w:rPr>
          <w:rtl w:val="true"/>
        </w:rPr>
        <w:t>על חושיו</w:t>
      </w:r>
      <w:r>
        <w:rPr>
          <w:rtl w:val="true"/>
        </w:rPr>
        <w:t xml:space="preserve">, </w:t>
      </w:r>
      <w:r>
        <w:rPr>
          <w:rtl w:val="true"/>
        </w:rPr>
        <w:t>מטעה</w:t>
      </w:r>
      <w:r>
        <w:rPr>
          <w:rtl w:val="true"/>
        </w:rPr>
        <w:t xml:space="preserve">: </w:t>
      </w:r>
      <w:r>
        <w:rPr>
          <w:rtl w:val="true"/>
        </w:rPr>
        <w:t>הראייה והשמיעה כוזבות</w:t>
      </w:r>
      <w:r>
        <w:rPr>
          <w:rtl w:val="true"/>
        </w:rPr>
        <w:t xml:space="preserve">, </w:t>
      </w:r>
      <w:r>
        <w:rPr>
          <w:rtl w:val="true"/>
        </w:rPr>
        <w:t>ושאר החושים הנחותים להם ודאי כוזבים עד כן</w:t>
      </w:r>
      <w:r>
        <w:rPr>
          <w:rtl w:val="true"/>
        </w:rPr>
        <w:t xml:space="preserve">. </w:t>
      </w:r>
      <w:r>
        <w:rPr>
          <w:rtl w:val="true"/>
        </w:rPr>
        <w:t>לכן</w:t>
      </w:r>
      <w:r>
        <w:rPr>
          <w:rtl w:val="true"/>
        </w:rPr>
        <w:t xml:space="preserve">, </w:t>
      </w:r>
      <w:r>
        <w:rPr>
          <w:rtl w:val="true"/>
        </w:rPr>
        <w:t>בחפשה את מה ש</w:t>
      </w:r>
      <w:r>
        <w:rPr>
          <w:i/>
          <w:i/>
          <w:iCs/>
          <w:rtl w:val="true"/>
        </w:rPr>
        <w:t>ישנו</w:t>
      </w:r>
      <w:r>
        <w:rPr>
          <w:rtl w:val="true"/>
        </w:rPr>
        <w:t xml:space="preserve"> </w:t>
      </w:r>
      <w:r>
        <w:rPr>
          <w:rtl w:val="true"/>
        </w:rPr>
        <w:t>(</w:t>
      </w:r>
      <w:r>
        <w:rPr/>
        <w:t>is</w:t>
      </w:r>
      <w:r>
        <w:rPr>
          <w:rtl w:val="true"/>
        </w:rPr>
        <w:t xml:space="preserve">), </w:t>
      </w:r>
      <w:r>
        <w:rPr>
          <w:rtl w:val="true"/>
        </w:rPr>
        <w:t>הנשמה שואפת להיפטר מהגוף</w:t>
      </w:r>
      <w:r>
        <w:rPr>
          <w:rtl w:val="true"/>
        </w:rPr>
        <w:t xml:space="preserve">, </w:t>
      </w:r>
      <w:r>
        <w:rPr>
          <w:rtl w:val="true"/>
        </w:rPr>
        <w:t>מכאוביו וצרכיו בחיפוש תבוני זה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אין בכוחו של הגוף לתפוס דברים ש</w:t>
      </w:r>
      <w:r>
        <w:rPr>
          <w:i/>
          <w:i/>
          <w:iCs/>
          <w:rtl w:val="true"/>
        </w:rPr>
        <w:t>ישנם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דוגמת הצודק</w:t>
      </w:r>
      <w:r>
        <w:rPr>
          <w:rtl w:val="true"/>
        </w:rPr>
        <w:t xml:space="preserve">, </w:t>
      </w:r>
      <w:r>
        <w:rPr>
          <w:rtl w:val="true"/>
        </w:rPr>
        <w:t>היפה</w:t>
      </w:r>
      <w:r>
        <w:rPr>
          <w:rtl w:val="true"/>
        </w:rPr>
        <w:t xml:space="preserve">, </w:t>
      </w:r>
      <w:r>
        <w:rPr>
          <w:rtl w:val="true"/>
        </w:rPr>
        <w:t xml:space="preserve">החזק </w:t>
      </w:r>
      <w:r>
        <w:rPr>
          <w:rtl w:val="true"/>
        </w:rPr>
        <w:t xml:space="preserve">- </w:t>
      </w:r>
      <w:r>
        <w:rPr>
          <w:rtl w:val="true"/>
        </w:rPr>
        <w:t>למרות שאלו דברים שישנם</w:t>
      </w:r>
      <w:r>
        <w:rPr>
          <w:rtl w:val="true"/>
        </w:rPr>
        <w:t xml:space="preserve">. </w:t>
      </w:r>
      <w:r>
        <w:rPr>
          <w:rtl w:val="true"/>
        </w:rPr>
        <w:t>הגוף ברצונותיו גורם למלחמות ושולל את הזמן לפילוסופיה ולו בדרישתו הקבועה למזון</w:t>
      </w:r>
      <w:r>
        <w:rPr>
          <w:rtl w:val="true"/>
        </w:rPr>
        <w:t xml:space="preserve">. </w:t>
      </w:r>
      <w:r>
        <w:rPr>
          <w:rtl w:val="true"/>
        </w:rPr>
        <w:t>בתהליך שחרורה מהגוף</w:t>
      </w:r>
      <w:r>
        <w:rPr>
          <w:rtl w:val="true"/>
        </w:rPr>
        <w:t xml:space="preserve">, </w:t>
      </w:r>
      <w:r>
        <w:rPr>
          <w:rtl w:val="true"/>
        </w:rPr>
        <w:t>בכוחה של הנפש לשבור את המגבלה הזו של הגוף</w:t>
      </w:r>
      <w:r>
        <w:rPr>
          <w:rtl w:val="true"/>
        </w:rPr>
        <w:t xml:space="preserve">, </w:t>
      </w:r>
      <w:r>
        <w:rPr>
          <w:rtl w:val="true"/>
        </w:rPr>
        <w:t xml:space="preserve">המונעת ממנה לראות </w:t>
      </w:r>
      <w:r>
        <w:rPr>
          <w:i/>
          <w:i/>
          <w:iCs/>
          <w:rtl w:val="true"/>
        </w:rPr>
        <w:t>משהו</w:t>
      </w:r>
      <w:r>
        <w:rPr>
          <w:rtl w:val="true"/>
        </w:rPr>
        <w:t xml:space="preserve"> בטהרתו</w:t>
      </w:r>
      <w:r>
        <w:rPr>
          <w:rtl w:val="true"/>
        </w:rPr>
        <w:t xml:space="preserve">. </w:t>
      </w:r>
      <w:r>
        <w:rPr>
          <w:rtl w:val="true"/>
        </w:rPr>
        <w:t xml:space="preserve">תהליך פרידה זה הוא המוות </w:t>
      </w:r>
      <w:r>
        <w:rPr>
          <w:rtl w:val="true"/>
        </w:rPr>
        <w:t xml:space="preserve">- </w:t>
      </w:r>
      <w:r>
        <w:rPr>
          <w:rtl w:val="true"/>
        </w:rPr>
        <w:t>ומשום שאין זה ראוי שהטהור יתערבב עם זה שאינו טהור</w:t>
      </w:r>
      <w:r>
        <w:rPr>
          <w:rtl w:val="true"/>
        </w:rPr>
        <w:t xml:space="preserve">, </w:t>
      </w:r>
      <w:r>
        <w:rPr>
          <w:rtl w:val="true"/>
        </w:rPr>
        <w:t>הוא נפרד מן החיים</w:t>
      </w:r>
      <w:r>
        <w:rPr>
          <w:vertAlign w:val="superscript"/>
          <w:rtl w:val="true"/>
        </w:rPr>
        <w:t>?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בכך שנמנע מתענוגות החיים</w:t>
      </w:r>
      <w:r>
        <w:rPr>
          <w:rtl w:val="true"/>
        </w:rPr>
        <w:t xml:space="preserve">, </w:t>
      </w:r>
      <w:r>
        <w:rPr>
          <w:rtl w:val="true"/>
        </w:rPr>
        <w:t>הפילוסוף שואף ככל האפשר להפריד בין הנפש לגוף</w:t>
      </w:r>
      <w:r>
        <w:rPr>
          <w:rtl w:val="true"/>
        </w:rPr>
        <w:t xml:space="preserve">, </w:t>
      </w:r>
      <w:r>
        <w:rPr>
          <w:rtl w:val="true"/>
        </w:rPr>
        <w:t xml:space="preserve">להכין את נפשו לאותו רגע של פרידה </w:t>
      </w:r>
      <w:r>
        <w:rPr>
          <w:rtl w:val="true"/>
        </w:rPr>
        <w:t xml:space="preserve">- </w:t>
      </w:r>
      <w:r>
        <w:rPr>
          <w:rtl w:val="true"/>
        </w:rPr>
        <w:t>ולכן עליו לשמוח בבוא המוות</w:t>
      </w:r>
      <w:r>
        <w:rPr>
          <w:rtl w:val="true"/>
        </w:rPr>
        <w:t xml:space="preserve">, </w:t>
      </w:r>
      <w:r>
        <w:rPr>
          <w:rtl w:val="true"/>
        </w:rPr>
        <w:t>שלו התכונן לאורך כל חייו בהימנעות זו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סוקראטס מציג סתירה בהתנהלותם של כל שאר בני האדם</w:t>
      </w:r>
      <w:r>
        <w:rPr>
          <w:rtl w:val="true"/>
        </w:rPr>
        <w:t xml:space="preserve">. </w:t>
      </w:r>
      <w:r>
        <w:rPr>
          <w:rtl w:val="true"/>
        </w:rPr>
        <w:t>משום שמחשיבים את המוות כרוע גדול</w:t>
      </w:r>
      <w:r>
        <w:rPr>
          <w:rtl w:val="true"/>
        </w:rPr>
        <w:t xml:space="preserve">, </w:t>
      </w:r>
      <w:r>
        <w:rPr>
          <w:rtl w:val="true"/>
        </w:rPr>
        <w:t xml:space="preserve">כשמתמודדים מולו בגבורה </w:t>
      </w:r>
      <w:r>
        <w:rPr>
          <w:rtl w:val="true"/>
        </w:rPr>
        <w:t xml:space="preserve">- </w:t>
      </w:r>
      <w:r>
        <w:rPr>
          <w:rtl w:val="true"/>
        </w:rPr>
        <w:t>עושים זאת בפחד מתוך רוע גדול אחר</w:t>
      </w:r>
      <w:r>
        <w:rPr>
          <w:rtl w:val="true"/>
        </w:rPr>
        <w:t xml:space="preserve">. </w:t>
      </w:r>
      <w:r>
        <w:rPr>
          <w:rtl w:val="true"/>
        </w:rPr>
        <w:t>הכיצד אפשר להיות אמיצים על ידי הפחד</w:t>
      </w:r>
      <w:r>
        <w:rPr>
          <w:rtl w:val="true"/>
        </w:rPr>
        <w:t>?</w:t>
      </w:r>
      <w:r>
        <w:rPr>
          <w:vertAlign w:val="superscript"/>
        </w:rPr>
        <w:t>68</w:t>
      </w:r>
      <w:r>
        <w:rPr>
          <w:rtl w:val="true"/>
        </w:rPr>
        <w:t xml:space="preserve">. </w:t>
      </w:r>
      <w:r>
        <w:rPr>
          <w:rtl w:val="true"/>
        </w:rPr>
        <w:t xml:space="preserve">אם כך דרכו של עולם </w:t>
      </w:r>
      <w:r>
        <w:rPr>
          <w:rtl w:val="true"/>
        </w:rPr>
        <w:t xml:space="preserve">- </w:t>
      </w:r>
      <w:r>
        <w:rPr>
          <w:rtl w:val="true"/>
        </w:rPr>
        <w:t>הפחד מוחלף בפחד אחר</w:t>
      </w:r>
      <w:r>
        <w:rPr>
          <w:rtl w:val="true"/>
        </w:rPr>
        <w:t xml:space="preserve">, </w:t>
      </w:r>
      <w:r>
        <w:rPr>
          <w:rtl w:val="true"/>
        </w:rPr>
        <w:t>הכאב בכאב אחר</w:t>
      </w:r>
      <w:r>
        <w:rPr>
          <w:rtl w:val="true"/>
        </w:rPr>
        <w:t xml:space="preserve">, </w:t>
      </w:r>
      <w:r>
        <w:rPr>
          <w:rtl w:val="true"/>
        </w:rPr>
        <w:t xml:space="preserve">התאווה בתאווה אחרת </w:t>
      </w:r>
      <w:r>
        <w:rPr>
          <w:rtl w:val="true"/>
        </w:rPr>
        <w:t xml:space="preserve">- </w:t>
      </w:r>
      <w:r>
        <w:rPr>
          <w:rtl w:val="true"/>
        </w:rPr>
        <w:t>סוקראטס מאמין שה’מטבע’ שבו ניתן לרכוש את הטוב האמיתי</w:t>
      </w:r>
      <w:r>
        <w:rPr>
          <w:rtl w:val="true"/>
        </w:rPr>
        <w:t xml:space="preserve">, </w:t>
      </w:r>
      <w:r>
        <w:rPr>
          <w:rtl w:val="true"/>
        </w:rPr>
        <w:t>הצודק האמיתי</w:t>
      </w:r>
      <w:r>
        <w:rPr>
          <w:rtl w:val="true"/>
        </w:rPr>
        <w:t xml:space="preserve">, </w:t>
      </w:r>
      <w:r>
        <w:rPr>
          <w:rtl w:val="true"/>
        </w:rPr>
        <w:t xml:space="preserve">היפה האמיתי </w:t>
      </w:r>
      <w:r>
        <w:rPr>
          <w:rtl w:val="true"/>
        </w:rPr>
        <w:t xml:space="preserve">- </w:t>
      </w:r>
      <w:r>
        <w:rPr>
          <w:rtl w:val="true"/>
        </w:rPr>
        <w:t>הוא התבונה</w:t>
      </w:r>
      <w:r>
        <w:rPr>
          <w:rtl w:val="true"/>
        </w:rPr>
        <w:t xml:space="preserve">, </w:t>
      </w:r>
      <w:r>
        <w:rPr>
          <w:rtl w:val="true"/>
        </w:rPr>
        <w:t>ולכל הדברים האלו שהפילוסוף שואף להשתחרר מהם יש ערך רק בהצמידם לתבונה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משום שהוא משוכנע שגם </w:t>
      </w:r>
      <w:r>
        <w:rPr>
          <w:i/>
          <w:i/>
          <w:iCs/>
          <w:rtl w:val="true"/>
        </w:rPr>
        <w:t>שם</w:t>
      </w:r>
      <w:r>
        <w:rPr>
          <w:rtl w:val="true"/>
        </w:rPr>
        <w:t xml:space="preserve"> ימצא רעים טובים ואדונים טובים</w:t>
      </w:r>
      <w:r>
        <w:rPr>
          <w:rtl w:val="true"/>
        </w:rPr>
        <w:t xml:space="preserve">, </w:t>
      </w:r>
      <w:r>
        <w:rPr>
          <w:rtl w:val="true"/>
        </w:rPr>
        <w:t>ולאור תהליך זה</w:t>
      </w:r>
      <w:r>
        <w:rPr>
          <w:rtl w:val="true"/>
        </w:rPr>
        <w:t xml:space="preserve">, </w:t>
      </w:r>
      <w:r>
        <w:rPr>
          <w:rtl w:val="true"/>
        </w:rPr>
        <w:t>סוקראטס אינו מתרגש למוות הקרב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מסקנה</w:t>
      </w:r>
      <w:r>
        <w:rPr>
          <w:rtl w:val="true"/>
        </w:rPr>
        <w:t xml:space="preserve">: </w:t>
      </w:r>
      <w:r>
        <w:rPr>
          <w:rtl w:val="true"/>
        </w:rPr>
        <w:t>התבונה ניתנת להשגה בכוח הנפש בלבד</w:t>
      </w:r>
      <w:r>
        <w:rPr>
          <w:rtl w:val="true"/>
        </w:rPr>
        <w:t xml:space="preserve">, </w:t>
      </w:r>
      <w:r>
        <w:rPr>
          <w:rtl w:val="true"/>
        </w:rPr>
        <w:t xml:space="preserve">ואם המוות הוא פרידת הנפש מהגוף </w:t>
      </w:r>
      <w:r>
        <w:rPr>
          <w:rtl w:val="true"/>
        </w:rPr>
        <w:t xml:space="preserve">- </w:t>
      </w:r>
      <w:r>
        <w:rPr>
          <w:rtl w:val="true"/>
        </w:rPr>
        <w:t>הפילוסוף שואף למות</w:t>
      </w:r>
      <w:bookmarkEnd w:id="1"/>
    </w:p>
    <w:p>
      <w:pPr>
        <w:pStyle w:val="Heading2"/>
        <w:bidi w:val="1"/>
        <w:jc w:val="left"/>
        <w:rPr/>
      </w:pPr>
      <w:bookmarkStart w:id="2" w:name="האם-הנשמה-יכולה-לשרוד-לאחר-המוות"/>
      <w:r>
        <w:rPr>
          <w:rtl w:val="true"/>
        </w:rPr>
        <w:t>האם הנשמה יכולה לשרוד לאחר המוות</w:t>
      </w:r>
      <w:r>
        <w:rPr>
          <w:rtl w:val="true"/>
        </w:rPr>
        <w:t>?</w:t>
      </w:r>
    </w:p>
    <w:p>
      <w:pPr>
        <w:pStyle w:val="FirstParagraph"/>
        <w:bidi w:val="1"/>
        <w:jc w:val="left"/>
        <w:rPr/>
      </w:pPr>
      <w:r>
        <w:rPr>
          <w:rtl w:val="true"/>
        </w:rPr>
        <w:t>בשלב הזה</w:t>
      </w:r>
      <w:r>
        <w:rPr>
          <w:rtl w:val="true"/>
        </w:rPr>
        <w:t xml:space="preserve">, </w:t>
      </w:r>
      <w:r>
        <w:rPr>
          <w:rtl w:val="true"/>
        </w:rPr>
        <w:t>קיבס נכנס לשיחה</w:t>
      </w:r>
      <w:r>
        <w:rPr>
          <w:rtl w:val="true"/>
        </w:rPr>
        <w:t xml:space="preserve">, </w:t>
      </w:r>
      <w:r>
        <w:rPr>
          <w:rtl w:val="true"/>
        </w:rPr>
        <w:t xml:space="preserve">ומציב בפני סוקראטס שאלה נוספת </w:t>
      </w:r>
      <w:r>
        <w:rPr>
          <w:rtl w:val="true"/>
        </w:rPr>
        <w:t xml:space="preserve">- </w:t>
      </w:r>
      <w:r>
        <w:rPr>
          <w:rtl w:val="true"/>
        </w:rPr>
        <w:t>כיצד נוכל לדעת שהנשמה אכן שורדת את הגוף</w:t>
      </w:r>
      <w:r>
        <w:rPr>
          <w:rtl w:val="true"/>
        </w:rPr>
        <w:t xml:space="preserve">, </w:t>
      </w:r>
      <w:r>
        <w:rPr>
          <w:rtl w:val="true"/>
        </w:rPr>
        <w:t>ולא מתפזרת כאפר ברוח</w:t>
      </w:r>
      <w:r>
        <w:rPr>
          <w:rtl w:val="true"/>
        </w:rPr>
        <w:t xml:space="preserve">? </w:t>
      </w:r>
      <w:r>
        <w:rPr>
          <w:vertAlign w:val="superscript"/>
        </w:rPr>
        <w:t>70A</w:t>
      </w:r>
      <w:r>
        <w:rPr>
          <w:rtl w:val="true"/>
        </w:rPr>
        <w:t xml:space="preserve"> </w:t>
      </w:r>
      <w:r>
        <w:rPr>
          <w:rtl w:val="true"/>
        </w:rPr>
        <w:t>מול טיעון זה</w:t>
      </w:r>
      <w:r>
        <w:rPr>
          <w:rtl w:val="true"/>
        </w:rPr>
        <w:t xml:space="preserve">, </w:t>
      </w:r>
      <w:r>
        <w:rPr>
          <w:rtl w:val="true"/>
        </w:rPr>
        <w:t xml:space="preserve">סוקראטס טוען שלכל הדברים יש ניגוד שהם נובעים ממנו </w:t>
      </w:r>
      <w:r>
        <w:rPr>
          <w:rtl w:val="true"/>
        </w:rPr>
        <w:t xml:space="preserve">- </w:t>
      </w:r>
      <w:r>
        <w:rPr>
          <w:rtl w:val="true"/>
        </w:rPr>
        <w:t>הגדול</w:t>
      </w:r>
      <w:r>
        <w:rPr>
          <w:rtl w:val="true"/>
        </w:rPr>
        <w:t xml:space="preserve">, </w:t>
      </w:r>
      <w:r>
        <w:rPr>
          <w:rtl w:val="true"/>
        </w:rPr>
        <w:t>היה פעם קטן</w:t>
      </w:r>
      <w:r>
        <w:rPr>
          <w:rtl w:val="true"/>
        </w:rPr>
        <w:t xml:space="preserve">; </w:t>
      </w:r>
      <w:r>
        <w:rPr>
          <w:rtl w:val="true"/>
        </w:rPr>
        <w:t>הצדק</w:t>
      </w:r>
      <w:r>
        <w:rPr>
          <w:rtl w:val="true"/>
        </w:rPr>
        <w:t xml:space="preserve">, </w:t>
      </w:r>
      <w:r>
        <w:rPr>
          <w:rtl w:val="true"/>
        </w:rPr>
        <w:t>בהכרח נובע מהאי צדק</w:t>
      </w:r>
      <w:r>
        <w:rPr>
          <w:rtl w:val="true"/>
        </w:rPr>
        <w:t xml:space="preserve">; </w:t>
      </w:r>
      <w:r>
        <w:rPr>
          <w:rtl w:val="true"/>
        </w:rPr>
        <w:t>מה שחם</w:t>
      </w:r>
      <w:r>
        <w:rPr>
          <w:rtl w:val="true"/>
        </w:rPr>
        <w:t xml:space="preserve">, </w:t>
      </w:r>
      <w:r>
        <w:rPr>
          <w:rtl w:val="true"/>
        </w:rPr>
        <w:t>ממה שהיה קר</w:t>
      </w:r>
      <w:r>
        <w:rPr>
          <w:rtl w:val="true"/>
        </w:rPr>
        <w:t xml:space="preserve">; </w:t>
      </w:r>
      <w:r>
        <w:rPr>
          <w:rtl w:val="true"/>
        </w:rPr>
        <w:t>ערות</w:t>
      </w:r>
      <w:r>
        <w:rPr>
          <w:rtl w:val="true"/>
        </w:rPr>
        <w:t xml:space="preserve">, </w:t>
      </w:r>
      <w:r>
        <w:rPr>
          <w:rtl w:val="true"/>
        </w:rPr>
        <w:t>משינה</w:t>
      </w:r>
      <w:r>
        <w:rPr>
          <w:rtl w:val="true"/>
        </w:rPr>
        <w:t xml:space="preserve">, </w:t>
      </w:r>
      <w:r>
        <w:rPr>
          <w:rtl w:val="true"/>
        </w:rPr>
        <w:t>ושינה מערות</w:t>
      </w:r>
      <w:r>
        <w:rPr>
          <w:rtl w:val="true"/>
        </w:rPr>
        <w:t xml:space="preserve">. </w:t>
      </w:r>
      <w:r>
        <w:rPr>
          <w:rtl w:val="true"/>
        </w:rPr>
        <w:t>באותו האופן</w:t>
      </w:r>
      <w:r>
        <w:rPr>
          <w:rtl w:val="true"/>
        </w:rPr>
        <w:t xml:space="preserve">, </w:t>
      </w:r>
      <w:r>
        <w:rPr>
          <w:rtl w:val="true"/>
        </w:rPr>
        <w:t xml:space="preserve">מה שמת </w:t>
      </w:r>
      <w:r>
        <w:rPr>
          <w:rtl w:val="true"/>
        </w:rPr>
        <w:t xml:space="preserve">- </w:t>
      </w:r>
      <w:r>
        <w:rPr>
          <w:rtl w:val="true"/>
        </w:rPr>
        <w:t>חייב שיתרחש מולו התהליך ההופכי</w:t>
      </w:r>
      <w:r>
        <w:rPr>
          <w:rtl w:val="true"/>
        </w:rPr>
        <w:t xml:space="preserve">. </w:t>
      </w:r>
      <w:r>
        <w:rPr>
          <w:rtl w:val="true"/>
        </w:rPr>
        <w:t xml:space="preserve">כשם שמה שחי נהיה מת </w:t>
      </w:r>
      <w:r>
        <w:rPr>
          <w:rtl w:val="true"/>
        </w:rPr>
        <w:t xml:space="preserve">- </w:t>
      </w:r>
      <w:r>
        <w:rPr>
          <w:rtl w:val="true"/>
        </w:rPr>
        <w:t>הרי שמה שמת בהכרח חייב להיות חי</w:t>
      </w:r>
      <w:r>
        <w:rPr>
          <w:vertAlign w:val="superscript"/>
        </w:rPr>
        <w:t>71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אילו תהליך הופכי זה לא היה מתרחש</w:t>
      </w:r>
      <w:r>
        <w:rPr>
          <w:rtl w:val="true"/>
        </w:rPr>
        <w:t xml:space="preserve">, </w:t>
      </w:r>
      <w:r>
        <w:rPr>
          <w:rtl w:val="true"/>
        </w:rPr>
        <w:t>העולם היה כקו ישר</w:t>
      </w:r>
      <w:r>
        <w:rPr>
          <w:rtl w:val="true"/>
        </w:rPr>
        <w:t xml:space="preserve">, </w:t>
      </w:r>
      <w:r>
        <w:rPr>
          <w:rtl w:val="true"/>
        </w:rPr>
        <w:t xml:space="preserve">במגמה מתמדת לכיוון אחד </w:t>
      </w:r>
      <w:r>
        <w:rPr>
          <w:rtl w:val="true"/>
        </w:rPr>
        <w:t xml:space="preserve">- </w:t>
      </w:r>
      <w:r>
        <w:rPr>
          <w:rtl w:val="true"/>
        </w:rPr>
        <w:t>דוגמת אנדימיון</w:t>
      </w:r>
      <w:r>
        <w:rPr>
          <w:rtl w:val="true"/>
        </w:rPr>
        <w:t xml:space="preserve">. </w:t>
      </w:r>
      <w:r>
        <w:rPr>
          <w:rtl w:val="true"/>
        </w:rPr>
        <w:t>אילו דברים אלו מלכתחילה לא היו נפרדים מהם</w:t>
      </w:r>
      <w:r>
        <w:rPr>
          <w:rtl w:val="true"/>
        </w:rPr>
        <w:t xml:space="preserve">, </w:t>
      </w:r>
      <w:r>
        <w:rPr>
          <w:rtl w:val="true"/>
        </w:rPr>
        <w:t>העולם היה ככאוס המערבולת של אנאקסאגוראס</w:t>
      </w:r>
      <w:r>
        <w:rPr>
          <w:vertAlign w:val="superscript"/>
        </w:rPr>
        <w:t>72</w:t>
      </w:r>
      <w:r>
        <w:rPr>
          <w:rtl w:val="true"/>
        </w:rPr>
        <w:t xml:space="preserve">. </w:t>
      </w:r>
    </w:p>
    <w:p>
      <w:pPr>
        <w:pStyle w:val="BlockText"/>
        <w:bidi w:val="1"/>
        <w:jc w:val="left"/>
        <w:rPr/>
      </w:pPr>
      <w:r>
        <w:rPr>
          <w:rtl w:val="true"/>
        </w:rPr>
        <w:t>ה</w:t>
      </w:r>
      <w:r>
        <w:rPr>
          <w:rtl w:val="true"/>
        </w:rPr>
        <w:t>מסקנה</w:t>
      </w:r>
      <w:r>
        <w:rPr>
          <w:rtl w:val="true"/>
        </w:rPr>
        <w:t xml:space="preserve">: </w:t>
      </w:r>
      <w:r>
        <w:rPr>
          <w:rtl w:val="true"/>
        </w:rPr>
        <w:t>בכוחה של הנפש לשרוד לאחר המוות</w:t>
      </w:r>
    </w:p>
    <w:p>
      <w:pPr>
        <w:pStyle w:val="BlockText"/>
        <w:bidi w:val="1"/>
        <w:ind w:right="480" w:hanging="0"/>
        <w:jc w:val="left"/>
        <w:rPr>
          <w:rFonts w:ascii="Calibri" w:hAnsi="Calibri" w:eastAsia="" w:cs="" w:asciiTheme="majorHAnsi" w:cstheme="majorBidi" w:eastAsiaTheme="majorEastAsia" w:hAnsiTheme="majorHAnsi"/>
          <w:b/>
          <w:bCs/>
          <w:color w:val="4F81BD" w:themeColor="accent1"/>
          <w:kern w:val="0"/>
          <w:sz w:val="28"/>
          <w:szCs w:val="28"/>
          <w:lang w:val="en-US" w:eastAsia="en-US" w:bidi="ar-SA"/>
        </w:rPr>
      </w:pPr>
      <w:r>
        <w:rPr>
          <w:rFonts w:ascii="Calibri" w:hAnsi="Calibri" w:eastAsia="" w:asciiTheme="majorHAnsi" w:cstheme="majorBidi" w:eastAsiaTheme="majorEastAsia" w:hAnsiTheme="majorHAnsi"/>
          <w:b/>
          <w:b/>
          <w:bCs/>
          <w:color w:val="4F81BD" w:themeColor="accent1"/>
          <w:kern w:val="0"/>
          <w:sz w:val="28"/>
          <w:sz w:val="28"/>
          <w:szCs w:val="28"/>
          <w:rtl w:val="true"/>
          <w:lang w:val="en-US" w:eastAsia="en-US" w:bidi="ar-SA"/>
        </w:rPr>
        <w:t xml:space="preserve">הלמידה כהיזכרות </w:t>
      </w:r>
      <w:r>
        <w:rPr>
          <w:rFonts w:eastAsia="" w:cs="" w:cstheme="majorBidi" w:eastAsiaTheme="majorEastAsia" w:ascii="Calibri" w:hAnsi="Calibri"/>
          <w:b/>
          <w:bCs/>
          <w:color w:val="4F81BD" w:themeColor="accent1"/>
          <w:kern w:val="0"/>
          <w:sz w:val="28"/>
          <w:szCs w:val="28"/>
          <w:rtl w:val="true"/>
          <w:lang w:val="en-US" w:eastAsia="en-US" w:bidi="ar-SA"/>
        </w:rPr>
        <w:t xml:space="preserve">- </w:t>
      </w:r>
      <w:r>
        <w:rPr>
          <w:rFonts w:ascii="Calibri" w:hAnsi="Calibri" w:eastAsia="" w:asciiTheme="majorHAnsi" w:cstheme="majorBidi" w:eastAsiaTheme="majorEastAsia" w:hAnsiTheme="majorHAnsi"/>
          <w:b/>
          <w:b/>
          <w:bCs/>
          <w:color w:val="4F81BD" w:themeColor="accent1"/>
          <w:kern w:val="0"/>
          <w:sz w:val="28"/>
          <w:sz w:val="28"/>
          <w:szCs w:val="28"/>
          <w:rtl w:val="true"/>
          <w:lang w:val="en-US" w:eastAsia="en-US" w:bidi="ar-SA"/>
        </w:rPr>
        <w:t>עדות לנצחיות הנפש</w:t>
      </w:r>
    </w:p>
    <w:p>
      <w:pPr>
        <w:pStyle w:val="BlockText"/>
        <w:bidi w:val="1"/>
        <w:ind w:right="480" w:hanging="0"/>
        <w:jc w:val="left"/>
        <w:rPr/>
      </w:pPr>
      <w:r>
        <w:rPr>
          <w:rtl w:val="true"/>
        </w:rPr>
        <w:t xml:space="preserve"> </w:t>
      </w:r>
      <w:r>
        <w:rPr>
          <w:rtl w:val="true"/>
        </w:rPr>
        <w:t>קיבס מעלה שוב את הטיעון הסוקראטי לפיו הלמידה היא רק היזכרות</w:t>
      </w:r>
      <w:r>
        <w:rPr>
          <w:rtl w:val="true"/>
        </w:rPr>
        <w:t xml:space="preserve">, </w:t>
      </w:r>
      <w:r>
        <w:rPr>
          <w:rtl w:val="true"/>
        </w:rPr>
        <w:t>כעדות לנצחיותה של הנשמה</w:t>
      </w:r>
      <w:r>
        <w:rPr>
          <w:rtl w:val="true"/>
        </w:rPr>
        <w:t xml:space="preserve">. </w:t>
      </w:r>
      <w:r>
        <w:rPr>
          <w:rtl w:val="true"/>
        </w:rPr>
        <w:t xml:space="preserve">ההיזכרות יכולה להיות לדבר דומה </w:t>
      </w:r>
      <w:r>
        <w:rPr>
          <w:rtl w:val="true"/>
        </w:rPr>
        <w:t xml:space="preserve">- </w:t>
      </w:r>
      <w:r>
        <w:rPr>
          <w:rtl w:val="true"/>
        </w:rPr>
        <w:t>מי שראה את סימיאס</w:t>
      </w:r>
      <w:r>
        <w:rPr>
          <w:rtl w:val="true"/>
        </w:rPr>
        <w:t xml:space="preserve">, </w:t>
      </w:r>
      <w:r>
        <w:rPr>
          <w:rtl w:val="true"/>
        </w:rPr>
        <w:t>עלול להיזכר בקיבס</w:t>
      </w:r>
      <w:r>
        <w:rPr>
          <w:rtl w:val="true"/>
        </w:rPr>
        <w:t xml:space="preserve">. </w:t>
      </w:r>
      <w:r>
        <w:rPr>
          <w:rtl w:val="true"/>
        </w:rPr>
        <w:t xml:space="preserve">אך מי שראה את סימיאס </w:t>
      </w:r>
      <w:r>
        <w:rPr>
          <w:rtl w:val="true"/>
        </w:rPr>
        <w:t xml:space="preserve">- </w:t>
      </w:r>
      <w:r>
        <w:rPr>
          <w:rtl w:val="true"/>
        </w:rPr>
        <w:t>עלול להיזכר גם בסימיאס</w:t>
      </w:r>
      <w:r>
        <w:rPr>
          <w:rtl w:val="true"/>
        </w:rPr>
        <w:t xml:space="preserve">. </w:t>
      </w:r>
      <w:r>
        <w:rPr>
          <w:rtl w:val="true"/>
        </w:rPr>
        <w:t>אותה היזכרות</w:t>
      </w:r>
      <w:r>
        <w:rPr>
          <w:rtl w:val="true"/>
        </w:rPr>
        <w:t xml:space="preserve">, </w:t>
      </w:r>
      <w:r>
        <w:rPr>
          <w:rtl w:val="true"/>
        </w:rPr>
        <w:t>מאותו המושא</w:t>
      </w:r>
      <w:r>
        <w:rPr>
          <w:rtl w:val="true"/>
        </w:rPr>
        <w:t xml:space="preserve">, </w:t>
      </w:r>
      <w:r>
        <w:rPr>
          <w:rtl w:val="true"/>
        </w:rPr>
        <w:t>יכולה להביע דברים שונים</w:t>
      </w:r>
      <w:r>
        <w:rPr>
          <w:rtl w:val="true"/>
        </w:rPr>
        <w:t xml:space="preserve">. </w:t>
      </w:r>
      <w:r>
        <w:rPr>
          <w:rtl w:val="true"/>
        </w:rPr>
        <w:t>בצורה זו</w:t>
      </w:r>
      <w:r>
        <w:rPr>
          <w:rtl w:val="true"/>
        </w:rPr>
        <w:t xml:space="preserve">, </w:t>
      </w:r>
      <w:r>
        <w:rPr>
          <w:rtl w:val="true"/>
        </w:rPr>
        <w:t xml:space="preserve">בכוחנו להיזכר בדברים דוגמת שוויון </w:t>
      </w:r>
      <w:r>
        <w:rPr>
          <w:rtl w:val="true"/>
        </w:rPr>
        <w:t xml:space="preserve">- </w:t>
      </w:r>
      <w:r>
        <w:rPr>
          <w:rtl w:val="true"/>
        </w:rPr>
        <w:t xml:space="preserve">הן שזה </w:t>
      </w:r>
      <w:r>
        <w:rPr>
          <w:i/>
          <w:i/>
          <w:iCs/>
          <w:rtl w:val="true"/>
        </w:rPr>
        <w:t>שווין</w:t>
      </w:r>
      <w:r>
        <w:rPr>
          <w:rtl w:val="true"/>
        </w:rPr>
        <w:t xml:space="preserve"> </w:t>
      </w:r>
      <w:r>
        <w:rPr>
          <w:rtl w:val="true"/>
        </w:rPr>
        <w:t>(</w:t>
      </w:r>
      <w:r>
        <w:rPr>
          <w:rtl w:val="true"/>
        </w:rPr>
        <w:t>דוגמת אבנים שוות בגודלן</w:t>
      </w:r>
      <w:r>
        <w:rPr>
          <w:rtl w:val="true"/>
        </w:rPr>
        <w:t xml:space="preserve">) </w:t>
      </w:r>
      <w:r>
        <w:rPr>
          <w:rtl w:val="true"/>
        </w:rPr>
        <w:t xml:space="preserve">והן שזה </w:t>
      </w:r>
      <w:r>
        <w:rPr>
          <w:b/>
          <w:b/>
          <w:bCs/>
          <w:i/>
          <w:i/>
          <w:iCs/>
          <w:rtl w:val="true"/>
        </w:rPr>
        <w:t>שוויון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השווה המוחלט</w:t>
      </w:r>
      <w:r>
        <w:rPr>
          <w:vertAlign w:val="superscript"/>
        </w:rPr>
        <w:t>73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>החושים שלנו</w:t>
      </w:r>
      <w:r>
        <w:rPr>
          <w:rtl w:val="true"/>
        </w:rPr>
        <w:t xml:space="preserve">, </w:t>
      </w:r>
      <w:r>
        <w:rPr>
          <w:rtl w:val="true"/>
        </w:rPr>
        <w:t>כאמור</w:t>
      </w:r>
      <w:r>
        <w:rPr>
          <w:rtl w:val="true"/>
        </w:rPr>
        <w:t xml:space="preserve">, </w:t>
      </w:r>
      <w:r>
        <w:rPr>
          <w:rtl w:val="true"/>
        </w:rPr>
        <w:t>מעולם לא קלטו את אותו ה</w:t>
      </w:r>
      <w:r>
        <w:rPr>
          <w:b/>
          <w:b/>
          <w:bCs/>
          <w:i/>
          <w:i/>
          <w:iCs/>
          <w:rtl w:val="true"/>
        </w:rPr>
        <w:t>שווייון</w:t>
      </w:r>
      <w:r>
        <w:rPr>
          <w:rtl w:val="true"/>
        </w:rPr>
        <w:t xml:space="preserve"> המוחלט </w:t>
      </w:r>
      <w:r>
        <w:rPr>
          <w:rtl w:val="true"/>
        </w:rPr>
        <w:t xml:space="preserve">- </w:t>
      </w:r>
      <w:r>
        <w:rPr>
          <w:rtl w:val="true"/>
        </w:rPr>
        <w:t>אין בכוחו של הגוף לעשות זאת</w:t>
      </w:r>
      <w:r>
        <w:rPr>
          <w:rtl w:val="true"/>
        </w:rPr>
        <w:t xml:space="preserve">. </w:t>
      </w:r>
      <w:r>
        <w:rPr>
          <w:rtl w:val="true"/>
        </w:rPr>
        <w:t>אם בכוחנו לזהות שוויון</w:t>
      </w:r>
      <w:r>
        <w:rPr>
          <w:rtl w:val="true"/>
        </w:rPr>
        <w:t xml:space="preserve">, </w:t>
      </w:r>
      <w:r>
        <w:rPr>
          <w:rtl w:val="true"/>
        </w:rPr>
        <w:t xml:space="preserve">גם כשזה נופל מאותו שוויון מוחלט </w:t>
      </w:r>
      <w:r>
        <w:rPr>
          <w:rtl w:val="true"/>
        </w:rPr>
        <w:t xml:space="preserve">- </w:t>
      </w:r>
      <w:r>
        <w:rPr>
          <w:rtl w:val="true"/>
        </w:rPr>
        <w:t xml:space="preserve">כמו שזיכרון דמותו של סימיאס בהכרח ייפול מסימיאס עצמו </w:t>
      </w:r>
      <w:r>
        <w:rPr>
          <w:rtl w:val="true"/>
        </w:rPr>
        <w:t xml:space="preserve">- </w:t>
      </w:r>
      <w:r>
        <w:rPr>
          <w:rtl w:val="true"/>
        </w:rPr>
        <w:t xml:space="preserve">הרי שאנו </w:t>
      </w:r>
      <w:r>
        <w:rPr>
          <w:i/>
          <w:i/>
          <w:iCs/>
          <w:rtl w:val="true"/>
        </w:rPr>
        <w:t>יודעים</w:t>
      </w:r>
      <w:r>
        <w:rPr>
          <w:rtl w:val="true"/>
        </w:rPr>
        <w:t xml:space="preserve"> אותו שוויון מהו</w:t>
      </w:r>
      <w:r>
        <w:rPr>
          <w:rtl w:val="true"/>
        </w:rPr>
        <w:t xml:space="preserve">, </w:t>
      </w:r>
      <w:r>
        <w:rPr>
          <w:rtl w:val="true"/>
        </w:rPr>
        <w:t>בנפשנו</w:t>
      </w:r>
      <w:r>
        <w:rPr>
          <w:rtl w:val="true"/>
        </w:rPr>
        <w:t xml:space="preserve">. </w:t>
      </w:r>
      <w:r>
        <w:rPr>
          <w:rtl w:val="true"/>
        </w:rPr>
        <w:t>זוהי</w:t>
      </w:r>
      <w:r>
        <w:rPr>
          <w:rtl w:val="true"/>
        </w:rPr>
        <w:t xml:space="preserve">, </w:t>
      </w:r>
      <w:r>
        <w:rPr>
          <w:rtl w:val="true"/>
        </w:rPr>
        <w:t>אומר סוקראטס</w:t>
      </w:r>
      <w:r>
        <w:rPr>
          <w:rtl w:val="true"/>
        </w:rPr>
        <w:t xml:space="preserve">, </w:t>
      </w:r>
      <w:r>
        <w:rPr>
          <w:rtl w:val="true"/>
        </w:rPr>
        <w:t xml:space="preserve">עדות לנצחיותה של הנפש </w:t>
      </w:r>
      <w:r>
        <w:rPr>
          <w:rtl w:val="true"/>
        </w:rPr>
        <w:t xml:space="preserve">- </w:t>
      </w:r>
      <w:r>
        <w:rPr>
          <w:rtl w:val="true"/>
        </w:rPr>
        <w:t>אם אנו יודעים לזהות דברים כמו שוויון</w:t>
      </w:r>
      <w:r>
        <w:rPr>
          <w:rtl w:val="true"/>
        </w:rPr>
        <w:t xml:space="preserve">, </w:t>
      </w:r>
      <w:r>
        <w:rPr>
          <w:rtl w:val="true"/>
        </w:rPr>
        <w:t>צדק</w:t>
      </w:r>
      <w:r>
        <w:rPr>
          <w:rtl w:val="true"/>
        </w:rPr>
        <w:t xml:space="preserve">, </w:t>
      </w:r>
      <w:r>
        <w:rPr>
          <w:rtl w:val="true"/>
        </w:rPr>
        <w:t>ויופי אל אף שאלו נופלים מתצורתם המושלמת</w:t>
      </w:r>
      <w:r>
        <w:rPr>
          <w:rtl w:val="true"/>
        </w:rPr>
        <w:t xml:space="preserve">, </w:t>
      </w:r>
      <w:r>
        <w:rPr>
          <w:rtl w:val="true"/>
        </w:rPr>
        <w:t>הרי שנפשנו יודעת אותם מאיפושהו</w:t>
      </w:r>
      <w:r>
        <w:rPr>
          <w:rtl w:val="true"/>
        </w:rPr>
        <w:t xml:space="preserve">, </w:t>
      </w:r>
      <w:r>
        <w:rPr>
          <w:rtl w:val="true"/>
        </w:rPr>
        <w:t>בהכרח מחוץ לגוף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יתרה מכך</w:t>
      </w:r>
      <w:r>
        <w:rPr>
          <w:rtl w:val="true"/>
        </w:rPr>
        <w:t xml:space="preserve">, </w:t>
      </w:r>
      <w:r>
        <w:rPr>
          <w:rtl w:val="true"/>
        </w:rPr>
        <w:t>אי אפשר לטעון שאנו יודעים מהם אותם צדק</w:t>
      </w:r>
      <w:r>
        <w:rPr>
          <w:rtl w:val="true"/>
        </w:rPr>
        <w:t xml:space="preserve">, </w:t>
      </w:r>
      <w:r>
        <w:rPr>
          <w:rtl w:val="true"/>
        </w:rPr>
        <w:t xml:space="preserve">יופי ושוויון </w:t>
      </w:r>
      <w:r>
        <w:rPr>
          <w:rtl w:val="true"/>
        </w:rPr>
        <w:t xml:space="preserve">- </w:t>
      </w:r>
      <w:r>
        <w:rPr>
          <w:rtl w:val="true"/>
        </w:rPr>
        <w:t>מה שאדם יודע</w:t>
      </w:r>
      <w:r>
        <w:rPr>
          <w:rtl w:val="true"/>
        </w:rPr>
        <w:t xml:space="preserve">, </w:t>
      </w:r>
      <w:r>
        <w:rPr>
          <w:rtl w:val="true"/>
        </w:rPr>
        <w:t xml:space="preserve">בכוחו להסביר </w:t>
      </w:r>
      <w:r>
        <w:rPr>
          <w:rtl w:val="true"/>
        </w:rPr>
        <w:t>(</w:t>
      </w:r>
      <w:r>
        <w:rPr>
          <w:rtl w:val="true"/>
        </w:rPr>
        <w:t xml:space="preserve">לתת </w:t>
      </w:r>
      <w:r>
        <w:rPr>
          <w:i/>
          <w:i/>
          <w:iCs/>
          <w:rtl w:val="true"/>
        </w:rPr>
        <w:t>לוגוס</w:t>
      </w:r>
      <w:r>
        <w:rPr>
          <w:rtl w:val="true"/>
        </w:rPr>
        <w:t xml:space="preserve">) - </w:t>
      </w:r>
      <w:r>
        <w:rPr>
          <w:rtl w:val="true"/>
        </w:rPr>
        <w:t>והרי אין בנמצא מי שיידע להסביר מהם הצודק</w:t>
      </w:r>
      <w:r>
        <w:rPr>
          <w:rtl w:val="true"/>
        </w:rPr>
        <w:t xml:space="preserve">, </w:t>
      </w:r>
      <w:r>
        <w:rPr>
          <w:rtl w:val="true"/>
        </w:rPr>
        <w:t>הטוב והנאה</w:t>
      </w:r>
      <w:r>
        <w:rPr>
          <w:vertAlign w:val="superscript"/>
          <w:rtl w:val="true"/>
        </w:rPr>
        <w:t>ר’</w:t>
      </w:r>
      <w:r>
        <w:rPr>
          <w:rtl w:val="true"/>
        </w:rPr>
        <w:t xml:space="preserve"> </w:t>
      </w:r>
      <w:r>
        <w:rPr>
          <w:vertAlign w:val="superscript"/>
          <w:rtl w:val="true"/>
        </w:rPr>
        <w:t>מנון</w:t>
      </w:r>
      <w:r>
        <w:rPr>
          <w:rtl w:val="true"/>
        </w:rPr>
        <w:t xml:space="preserve">. </w:t>
      </w:r>
      <w:r>
        <w:rPr>
          <w:rtl w:val="true"/>
        </w:rPr>
        <w:t>הלמידה</w:t>
      </w:r>
      <w:r>
        <w:rPr>
          <w:rtl w:val="true"/>
        </w:rPr>
        <w:t xml:space="preserve">, </w:t>
      </w:r>
      <w:r>
        <w:rPr>
          <w:rtl w:val="true"/>
        </w:rPr>
        <w:t>אם כך</w:t>
      </w:r>
      <w:r>
        <w:rPr>
          <w:rtl w:val="true"/>
        </w:rPr>
        <w:t xml:space="preserve">, </w:t>
      </w:r>
      <w:r>
        <w:rPr>
          <w:rtl w:val="true"/>
        </w:rPr>
        <w:t xml:space="preserve">היא בהכרח היזכרות במה שהנפש כבר יודעת </w:t>
      </w:r>
      <w:r>
        <w:rPr>
          <w:rtl w:val="true"/>
        </w:rPr>
        <w:t xml:space="preserve">- </w:t>
      </w:r>
      <w:r>
        <w:rPr>
          <w:rtl w:val="true"/>
        </w:rPr>
        <w:t>לא מזמן שהיינו אנושיים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המסקנה</w:t>
      </w:r>
      <w:r>
        <w:rPr>
          <w:rtl w:val="true"/>
        </w:rPr>
        <w:t xml:space="preserve">: </w:t>
      </w:r>
      <w:r>
        <w:rPr>
          <w:rtl w:val="true"/>
        </w:rPr>
        <w:t xml:space="preserve">הנפש האנושית </w:t>
      </w:r>
      <w:r>
        <w:rPr>
          <w:i/>
          <w:i/>
          <w:iCs/>
          <w:rtl w:val="true"/>
        </w:rPr>
        <w:t>הייתה</w:t>
      </w:r>
      <w:r>
        <w:rPr>
          <w:rtl w:val="true"/>
        </w:rPr>
        <w:t xml:space="preserve"> לפני שנולדנו  — אין בכוחה של טענה זו להעיד על כך שהנפש שורדת את המוות</w:t>
      </w:r>
      <w:r>
        <w:rPr>
          <w:rtl w:val="true"/>
        </w:rPr>
        <w:t xml:space="preserve">, </w:t>
      </w:r>
      <w:r>
        <w:rPr>
          <w:rtl w:val="true"/>
        </w:rPr>
        <w:t>ושמותו של גוף מסוים לא יפזר אותה</w:t>
      </w:r>
      <w:r>
        <w:rPr>
          <w:rtl w:val="true"/>
        </w:rPr>
        <w:t xml:space="preserve">. </w:t>
      </w:r>
      <w:r>
        <w:rPr>
          <w:rtl w:val="true"/>
        </w:rPr>
        <w:t>לשם כך</w:t>
      </w:r>
      <w:r>
        <w:rPr>
          <w:rtl w:val="true"/>
        </w:rPr>
        <w:t xml:space="preserve">, </w:t>
      </w:r>
      <w:r>
        <w:rPr>
          <w:rtl w:val="true"/>
        </w:rPr>
        <w:t>תוהים השלושה אודות איזה מין דבר עלול להתפזר ולהיכלות</w:t>
      </w:r>
      <w:r>
        <w:rPr>
          <w:rtl w:val="true"/>
        </w:rPr>
        <w:t xml:space="preserve">, </w:t>
      </w:r>
      <w:r>
        <w:rPr>
          <w:rtl w:val="true"/>
        </w:rPr>
        <w:t>ואיזה לא</w:t>
      </w:r>
      <w:r>
        <w:rPr>
          <w:rtl w:val="true"/>
        </w:rPr>
        <w:t xml:space="preserve">. </w:t>
      </w:r>
      <w:r>
        <w:rPr>
          <w:rtl w:val="true"/>
        </w:rPr>
        <w:t>ה</w:t>
      </w:r>
      <w:r>
        <w:rPr>
          <w:b/>
          <w:b/>
          <w:bCs/>
          <w:i/>
          <w:i/>
          <w:iCs/>
          <w:rtl w:val="true"/>
        </w:rPr>
        <w:t>יופי</w:t>
      </w:r>
      <w:r>
        <w:rPr>
          <w:rtl w:val="true"/>
        </w:rPr>
        <w:t xml:space="preserve">, </w:t>
      </w:r>
      <w:r>
        <w:rPr>
          <w:rtl w:val="true"/>
        </w:rPr>
        <w:t>הם מסכימים</w:t>
      </w:r>
      <w:r>
        <w:rPr>
          <w:rtl w:val="true"/>
        </w:rPr>
        <w:t xml:space="preserve">, </w:t>
      </w:r>
      <w:r>
        <w:rPr>
          <w:rtl w:val="true"/>
        </w:rPr>
        <w:t>אינו משתנה</w:t>
      </w:r>
      <w:r>
        <w:rPr>
          <w:rtl w:val="true"/>
        </w:rPr>
        <w:t xml:space="preserve">; </w:t>
      </w:r>
      <w:r>
        <w:rPr>
          <w:rtl w:val="true"/>
        </w:rPr>
        <w:t>הוא ישנו</w:t>
      </w:r>
      <w:r>
        <w:rPr>
          <w:rtl w:val="true"/>
        </w:rPr>
        <w:t xml:space="preserve">, </w:t>
      </w:r>
      <w:r>
        <w:rPr>
          <w:rtl w:val="true"/>
        </w:rPr>
        <w:t>נצחי</w:t>
      </w:r>
      <w:r>
        <w:rPr>
          <w:rtl w:val="true"/>
        </w:rPr>
        <w:t xml:space="preserve">. </w:t>
      </w:r>
      <w:r>
        <w:rPr>
          <w:rtl w:val="true"/>
        </w:rPr>
        <w:t>לעומתו</w:t>
      </w:r>
      <w:r>
        <w:rPr>
          <w:rtl w:val="true"/>
        </w:rPr>
        <w:t xml:space="preserve">, </w:t>
      </w:r>
      <w:r>
        <w:rPr>
          <w:rtl w:val="true"/>
        </w:rPr>
        <w:t xml:space="preserve">דברים שהם יפים </w:t>
      </w:r>
      <w:r>
        <w:rPr>
          <w:rtl w:val="true"/>
        </w:rPr>
        <w:t xml:space="preserve">- </w:t>
      </w:r>
      <w:r>
        <w:rPr>
          <w:rtl w:val="true"/>
        </w:rPr>
        <w:t>דוגמת בני אדם</w:t>
      </w:r>
      <w:r>
        <w:rPr>
          <w:rtl w:val="true"/>
        </w:rPr>
        <w:t xml:space="preserve">, </w:t>
      </w:r>
      <w:r>
        <w:rPr>
          <w:rtl w:val="true"/>
        </w:rPr>
        <w:t>סוסים</w:t>
      </w:r>
      <w:r>
        <w:rPr>
          <w:rtl w:val="true"/>
        </w:rPr>
        <w:t xml:space="preserve">, </w:t>
      </w:r>
      <w:r>
        <w:rPr>
          <w:rtl w:val="true"/>
        </w:rPr>
        <w:t xml:space="preserve">בגדים יפים </w:t>
      </w:r>
      <w:r>
        <w:rPr>
          <w:rtl w:val="true"/>
        </w:rPr>
        <w:t xml:space="preserve">- </w:t>
      </w:r>
      <w:r>
        <w:rPr>
          <w:rtl w:val="true"/>
        </w:rPr>
        <w:t>הם תרכובות</w:t>
      </w:r>
      <w:r>
        <w:rPr>
          <w:rtl w:val="true"/>
        </w:rPr>
        <w:t xml:space="preserve">, </w:t>
      </w:r>
      <w:r>
        <w:rPr>
          <w:rtl w:val="true"/>
        </w:rPr>
        <w:t>ומשתנות מטבעם</w:t>
      </w:r>
      <w:r>
        <w:rPr>
          <w:rtl w:val="true"/>
        </w:rPr>
        <w:t xml:space="preserve">. </w:t>
      </w:r>
      <w:r>
        <w:rPr>
          <w:rtl w:val="true"/>
        </w:rPr>
        <w:t xml:space="preserve">כפי שהורכבו </w:t>
      </w:r>
      <w:r>
        <w:rPr>
          <w:rtl w:val="true"/>
        </w:rPr>
        <w:t xml:space="preserve">- </w:t>
      </w:r>
      <w:r>
        <w:rPr>
          <w:rtl w:val="true"/>
        </w:rPr>
        <w:t>כך יכולים להתפזר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אותם דברים שטבעם בלתי משתנה אינם נראים </w:t>
      </w:r>
      <w:r>
        <w:rPr>
          <w:rtl w:val="true"/>
        </w:rPr>
        <w:t xml:space="preserve">- </w:t>
      </w:r>
      <w:r>
        <w:rPr>
          <w:rtl w:val="true"/>
        </w:rPr>
        <w:t>אין לראות את הטוב והשווה</w:t>
      </w:r>
      <w:r>
        <w:rPr>
          <w:rtl w:val="true"/>
        </w:rPr>
        <w:t xml:space="preserve">. </w:t>
      </w:r>
      <w:r>
        <w:rPr>
          <w:rtl w:val="true"/>
        </w:rPr>
        <w:t>לעומתם</w:t>
      </w:r>
      <w:r>
        <w:rPr>
          <w:rtl w:val="true"/>
        </w:rPr>
        <w:t xml:space="preserve">, </w:t>
      </w:r>
      <w:r>
        <w:rPr>
          <w:rtl w:val="true"/>
        </w:rPr>
        <w:t xml:space="preserve">אלו שטבעם משתנה ניתן לראות </w:t>
      </w:r>
      <w:r>
        <w:rPr>
          <w:rtl w:val="true"/>
        </w:rPr>
        <w:t xml:space="preserve">- </w:t>
      </w:r>
      <w:r>
        <w:rPr>
          <w:rtl w:val="true"/>
        </w:rPr>
        <w:t>כמו האדם</w:t>
      </w:r>
      <w:r>
        <w:rPr>
          <w:rtl w:val="true"/>
        </w:rPr>
        <w:t xml:space="preserve">. </w:t>
      </w:r>
      <w:r>
        <w:rPr>
          <w:rtl w:val="true"/>
        </w:rPr>
        <w:t xml:space="preserve">את גוף האדם ניתן לראות </w:t>
      </w:r>
      <w:r>
        <w:rPr>
          <w:rtl w:val="true"/>
        </w:rPr>
        <w:t xml:space="preserve">- </w:t>
      </w:r>
      <w:r>
        <w:rPr>
          <w:rtl w:val="true"/>
        </w:rPr>
        <w:t>ואת הנשמה לא</w:t>
      </w:r>
      <w:r>
        <w:rPr>
          <w:rtl w:val="true"/>
        </w:rPr>
        <w:t xml:space="preserve">. </w:t>
      </w:r>
      <w:r>
        <w:rPr>
          <w:rtl w:val="true"/>
        </w:rPr>
        <w:t>הרי שגוף האדם בטבעו משתנה</w:t>
      </w:r>
      <w:r>
        <w:rPr>
          <w:rtl w:val="true"/>
        </w:rPr>
        <w:t xml:space="preserve">, </w:t>
      </w:r>
      <w:r>
        <w:rPr>
          <w:rtl w:val="true"/>
        </w:rPr>
        <w:t>ולפיכך ניתן לכליה</w:t>
      </w:r>
      <w:r>
        <w:rPr>
          <w:rtl w:val="true"/>
        </w:rPr>
        <w:t xml:space="preserve">, </w:t>
      </w:r>
      <w:r>
        <w:rPr>
          <w:rtl w:val="true"/>
        </w:rPr>
        <w:t>ואילו הנפש קרובה יותר למה שאינו נראה</w:t>
      </w:r>
      <w:r>
        <w:rPr>
          <w:rtl w:val="true"/>
        </w:rPr>
        <w:t xml:space="preserve">, </w:t>
      </w:r>
      <w:r>
        <w:rPr>
          <w:rtl w:val="true"/>
        </w:rPr>
        <w:t xml:space="preserve">שטבעו אינו משתנה </w:t>
      </w:r>
      <w:r>
        <w:rPr>
          <w:rtl w:val="true"/>
        </w:rPr>
        <w:t xml:space="preserve">- </w:t>
      </w:r>
      <w:r>
        <w:rPr>
          <w:rtl w:val="true"/>
        </w:rPr>
        <w:t>ושאינו כלה</w:t>
      </w:r>
      <w:r>
        <w:rPr>
          <w:rtl w:val="true"/>
        </w:rPr>
        <w:t xml:space="preserve">. </w:t>
      </w:r>
      <w:r>
        <w:rPr>
          <w:rtl w:val="true"/>
        </w:rPr>
        <w:t>משום שהנפש היא זו ששולטת בגוף</w:t>
      </w:r>
      <w:r>
        <w:rPr>
          <w:rtl w:val="true"/>
        </w:rPr>
        <w:t xml:space="preserve">, </w:t>
      </w:r>
      <w:r>
        <w:rPr>
          <w:rtl w:val="true"/>
        </w:rPr>
        <w:t>נדמה כי היא הדבר העילאי משניהם</w:t>
      </w:r>
      <w:r>
        <w:rPr>
          <w:rtl w:val="true"/>
        </w:rPr>
        <w:t xml:space="preserve">. </w:t>
      </w:r>
      <w:r>
        <w:rPr>
          <w:rtl w:val="true"/>
        </w:rPr>
        <w:t>ואפילו באותו הגוף</w:t>
      </w:r>
      <w:r>
        <w:rPr>
          <w:rtl w:val="true"/>
        </w:rPr>
        <w:t xml:space="preserve">, </w:t>
      </w:r>
      <w:r>
        <w:rPr>
          <w:rtl w:val="true"/>
        </w:rPr>
        <w:t xml:space="preserve">הקרוב יותר למה שכלה </w:t>
      </w:r>
      <w:r>
        <w:rPr>
          <w:rtl w:val="true"/>
        </w:rPr>
        <w:t>(</w:t>
      </w:r>
      <w:r>
        <w:rPr/>
        <w:t>Deathbound</w:t>
      </w:r>
      <w:r>
        <w:rPr>
          <w:rtl w:val="true"/>
        </w:rPr>
        <w:t xml:space="preserve">), </w:t>
      </w:r>
      <w:r>
        <w:rPr>
          <w:rtl w:val="true"/>
        </w:rPr>
        <w:t xml:space="preserve">יש חלקים שאינם כלים </w:t>
      </w:r>
      <w:r>
        <w:rPr>
          <w:rtl w:val="true"/>
        </w:rPr>
        <w:t xml:space="preserve">- </w:t>
      </w:r>
      <w:r>
        <w:rPr>
          <w:rtl w:val="true"/>
        </w:rPr>
        <w:t>כמו העצמות</w:t>
      </w:r>
      <w:r>
        <w:rPr>
          <w:rtl w:val="true"/>
        </w:rPr>
        <w:t xml:space="preserve">. </w:t>
      </w:r>
      <w:r>
        <w:rPr>
          <w:rtl w:val="true"/>
        </w:rPr>
        <w:t>אם כך</w:t>
      </w:r>
      <w:r>
        <w:rPr>
          <w:rtl w:val="true"/>
        </w:rPr>
        <w:t xml:space="preserve">, </w:t>
      </w:r>
      <w:r>
        <w:rPr>
          <w:rtl w:val="true"/>
        </w:rPr>
        <w:t xml:space="preserve">ראוי להסיק שהנפש אינה מן הדברים האלו </w:t>
      </w:r>
      <w:r>
        <w:rPr>
          <w:rtl w:val="true"/>
        </w:rPr>
        <w:t xml:space="preserve">- </w:t>
      </w:r>
      <w:r>
        <w:rPr>
          <w:rtl w:val="true"/>
        </w:rPr>
        <w:t>והיא נצחית</w:t>
      </w:r>
      <w:r>
        <w:rPr>
          <w:vertAlign w:val="superscript"/>
        </w:rPr>
        <w:t>80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ה</w:t>
      </w:r>
      <w:r>
        <w:rPr>
          <w:rtl w:val="true"/>
        </w:rPr>
        <w:t>מסקנה</w:t>
      </w:r>
      <w:r>
        <w:rPr>
          <w:rtl w:val="true"/>
        </w:rPr>
        <w:t xml:space="preserve">: </w:t>
      </w:r>
      <w:r>
        <w:rPr>
          <w:rtl w:val="true"/>
        </w:rPr>
        <w:t>נפש האדם אינה כלה לאחר המוות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/>
        <w:t>81</w:t>
      </w:r>
      <w:r>
        <w:rPr>
          <w:rtl w:val="true"/>
        </w:rPr>
        <w:t>..</w:t>
      </w:r>
      <w:r>
        <w:rPr/>
        <w:t>86</w:t>
      </w:r>
      <w:r>
        <w:rPr>
          <w:rtl w:val="true"/>
        </w:rPr>
        <w:t xml:space="preserve"> - </w:t>
      </w:r>
      <w:r>
        <w:rPr>
          <w:rtl w:val="true"/>
        </w:rPr>
        <w:t>מדוע נפש הפילוסוף נצחית</w:t>
      </w:r>
      <w:r>
        <w:rPr>
          <w:rtl w:val="true"/>
        </w:rPr>
        <w:t xml:space="preserve">, </w:t>
      </w:r>
      <w:r>
        <w:rPr>
          <w:rtl w:val="true"/>
        </w:rPr>
        <w:t>והאחרות פחות</w:t>
      </w:r>
      <w:bookmarkEnd w:id="2"/>
    </w:p>
    <w:p>
      <w:pPr>
        <w:pStyle w:val="Heading2"/>
        <w:bidi w:val="1"/>
        <w:jc w:val="left"/>
        <w:rPr/>
      </w:pPr>
      <w:bookmarkStart w:id="3" w:name="הנפש-ככיוון"/>
      <w:r>
        <w:rPr>
          <w:rtl w:val="true"/>
        </w:rPr>
        <w:t>הנפש כ’כיוון’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סימיאס משווה את נפש האדם להרמוניה מנבל </w:t>
      </w:r>
      <w:r>
        <w:rPr>
          <w:rtl w:val="true"/>
        </w:rPr>
        <w:t xml:space="preserve">- </w:t>
      </w:r>
      <w:r>
        <w:rPr>
          <w:rtl w:val="true"/>
        </w:rPr>
        <w:t>ההרמוניה</w:t>
      </w:r>
      <w:r>
        <w:rPr>
          <w:rtl w:val="true"/>
        </w:rPr>
        <w:t xml:space="preserve">, </w:t>
      </w:r>
      <w:r>
        <w:rPr>
          <w:rtl w:val="true"/>
        </w:rPr>
        <w:t>כמו הנפש</w:t>
      </w:r>
      <w:r>
        <w:rPr>
          <w:rtl w:val="true"/>
        </w:rPr>
        <w:t xml:space="preserve">, </w:t>
      </w:r>
      <w:r>
        <w:rPr>
          <w:rtl w:val="true"/>
        </w:rPr>
        <w:t>היא בלתי נראית</w:t>
      </w:r>
      <w:r>
        <w:rPr>
          <w:rtl w:val="true"/>
        </w:rPr>
        <w:t xml:space="preserve">, </w:t>
      </w:r>
      <w:r>
        <w:rPr>
          <w:rtl w:val="true"/>
        </w:rPr>
        <w:t>נצחית</w:t>
      </w:r>
      <w:r>
        <w:rPr>
          <w:rtl w:val="true"/>
        </w:rPr>
        <w:t xml:space="preserve">. </w:t>
      </w:r>
      <w:r>
        <w:rPr>
          <w:rtl w:val="true"/>
        </w:rPr>
        <w:t>אולם אם שוברים את הנבל</w:t>
      </w:r>
      <w:r>
        <w:rPr>
          <w:rtl w:val="true"/>
        </w:rPr>
        <w:t xml:space="preserve">, </w:t>
      </w:r>
      <w:r>
        <w:rPr>
          <w:rtl w:val="true"/>
        </w:rPr>
        <w:t xml:space="preserve">או קורעים את מיתריו </w:t>
      </w:r>
      <w:r>
        <w:rPr>
          <w:rtl w:val="true"/>
        </w:rPr>
        <w:t xml:space="preserve">- </w:t>
      </w:r>
      <w:r>
        <w:rPr>
          <w:rtl w:val="true"/>
        </w:rPr>
        <w:t>היא כלה</w:t>
      </w:r>
      <w:r>
        <w:rPr>
          <w:rtl w:val="true"/>
        </w:rPr>
        <w:t xml:space="preserve">. </w:t>
      </w:r>
      <w:r>
        <w:rPr>
          <w:rtl w:val="true"/>
        </w:rPr>
        <w:t xml:space="preserve">האם אין זה אפשרי שהנפש </w:t>
      </w:r>
      <w:r>
        <w:rPr>
          <w:rtl w:val="true"/>
        </w:rPr>
        <w:t xml:space="preserve">- </w:t>
      </w:r>
      <w:r>
        <w:rPr>
          <w:rtl w:val="true"/>
        </w:rPr>
        <w:t xml:space="preserve">גם בהיותה נצחית </w:t>
      </w:r>
      <w:r>
        <w:rPr>
          <w:rtl w:val="true"/>
        </w:rPr>
        <w:t xml:space="preserve">- </w:t>
      </w:r>
      <w:r>
        <w:rPr>
          <w:rtl w:val="true"/>
        </w:rPr>
        <w:t xml:space="preserve">היא מעיין ‘כיוון’ </w:t>
      </w:r>
      <w:r>
        <w:rPr>
          <w:rtl w:val="true"/>
        </w:rPr>
        <w:t>(</w:t>
      </w:r>
      <w:r>
        <w:rPr/>
        <w:t>Tuning</w:t>
      </w:r>
      <w:r>
        <w:rPr>
          <w:rtl w:val="true"/>
        </w:rPr>
        <w:t xml:space="preserve">) </w:t>
      </w:r>
      <w:r>
        <w:rPr>
          <w:rtl w:val="true"/>
        </w:rPr>
        <w:t>של הגוף</w:t>
      </w:r>
      <w:r>
        <w:rPr>
          <w:rtl w:val="true"/>
        </w:rPr>
        <w:t xml:space="preserve">, </w:t>
      </w:r>
      <w:r>
        <w:rPr>
          <w:rtl w:val="true"/>
        </w:rPr>
        <w:t>ותיכלה יחד איתו</w:t>
      </w:r>
      <w:r>
        <w:rPr>
          <w:rtl w:val="true"/>
        </w:rPr>
        <w:t>?</w:t>
      </w:r>
      <w:bookmarkEnd w:id="3"/>
    </w:p>
    <w:p>
      <w:pPr>
        <w:pStyle w:val="Heading2"/>
        <w:bidi w:val="1"/>
        <w:jc w:val="left"/>
        <w:rPr/>
      </w:pPr>
      <w:bookmarkStart w:id="4" w:name="האם-הנפש-יכולה-להיכלות"/>
      <w:r>
        <w:rPr>
          <w:rtl w:val="true"/>
        </w:rPr>
        <w:t>האם הנפש יכולה להיכלות</w:t>
      </w:r>
      <w:r>
        <w:rPr>
          <w:rtl w:val="true"/>
        </w:rPr>
        <w:t>?</w:t>
      </w:r>
    </w:p>
    <w:p>
      <w:pPr>
        <w:pStyle w:val="FirstParagraph"/>
        <w:bidi w:val="1"/>
        <w:jc w:val="left"/>
        <w:rPr/>
      </w:pPr>
      <w:r>
        <w:rPr>
          <w:rtl w:val="true"/>
        </w:rPr>
        <w:t>קיבס מושל את הנפש לאדם התופר בגדים</w:t>
      </w:r>
      <w:r>
        <w:rPr>
          <w:rtl w:val="true"/>
        </w:rPr>
        <w:t xml:space="preserve">, </w:t>
      </w:r>
      <w:r>
        <w:rPr>
          <w:rtl w:val="true"/>
        </w:rPr>
        <w:t>ואת הגוף לבגד שאותו התופר</w:t>
      </w:r>
      <w:r>
        <w:rPr>
          <w:rtl w:val="true"/>
        </w:rPr>
        <w:t xml:space="preserve">. </w:t>
      </w:r>
      <w:r>
        <w:rPr>
          <w:rtl w:val="true"/>
        </w:rPr>
        <w:t>האדם עילאי</w:t>
      </w:r>
      <w:r>
        <w:rPr>
          <w:rtl w:val="true"/>
        </w:rPr>
        <w:t xml:space="preserve">, </w:t>
      </w:r>
      <w:r>
        <w:rPr>
          <w:rtl w:val="true"/>
        </w:rPr>
        <w:t>ועמיד ונצחי בהרבה מהבגד</w:t>
      </w:r>
      <w:r>
        <w:rPr>
          <w:rtl w:val="true"/>
        </w:rPr>
        <w:t xml:space="preserve">, </w:t>
      </w:r>
      <w:r>
        <w:rPr>
          <w:rtl w:val="true"/>
        </w:rPr>
        <w:t>אך ישנה האפשרות שימות</w:t>
      </w:r>
      <w:r>
        <w:rPr>
          <w:rtl w:val="true"/>
        </w:rPr>
        <w:t xml:space="preserve">, </w:t>
      </w:r>
      <w:r>
        <w:rPr>
          <w:rtl w:val="true"/>
        </w:rPr>
        <w:t>והבגד ישרוד אותו</w:t>
      </w:r>
      <w:r>
        <w:rPr>
          <w:rtl w:val="true"/>
        </w:rPr>
        <w:t xml:space="preserve">. </w:t>
      </w:r>
      <w:r>
        <w:rPr>
          <w:rtl w:val="true"/>
        </w:rPr>
        <w:t xml:space="preserve">האין זה אפשרי שהנפש </w:t>
      </w:r>
      <w:r>
        <w:rPr>
          <w:rtl w:val="true"/>
        </w:rPr>
        <w:t xml:space="preserve">- </w:t>
      </w:r>
      <w:r>
        <w:rPr>
          <w:rtl w:val="true"/>
        </w:rPr>
        <w:t xml:space="preserve">גם בהיותה נצחית </w:t>
      </w:r>
      <w:r>
        <w:rPr>
          <w:rtl w:val="true"/>
        </w:rPr>
        <w:t xml:space="preserve">- </w:t>
      </w:r>
      <w:r>
        <w:rPr>
          <w:rtl w:val="true"/>
        </w:rPr>
        <w:t>בסופו של דבר תיכלה לפני הגוף</w:t>
      </w:r>
      <w:r>
        <w:rPr>
          <w:rtl w:val="true"/>
        </w:rPr>
        <w:t xml:space="preserve">, </w:t>
      </w:r>
      <w:r>
        <w:rPr>
          <w:rtl w:val="true"/>
        </w:rPr>
        <w:t>בתהליך הלידות והמיתות הרבות שעברה</w:t>
      </w:r>
      <w:r>
        <w:rPr>
          <w:rtl w:val="true"/>
        </w:rPr>
        <w:t xml:space="preserve">? </w:t>
      </w:r>
      <w:r>
        <w:rPr>
          <w:rtl w:val="true"/>
        </w:rPr>
        <w:t>כדי לענות על שאלה קשה זו</w:t>
      </w:r>
      <w:r>
        <w:rPr>
          <w:rtl w:val="true"/>
        </w:rPr>
        <w:t xml:space="preserve">, </w:t>
      </w:r>
      <w:r>
        <w:rPr>
          <w:rtl w:val="true"/>
        </w:rPr>
        <w:t xml:space="preserve">סוקראטס עוצר </w:t>
      </w:r>
      <w:r>
        <w:rPr>
          <w:rtl w:val="true"/>
        </w:rPr>
        <w:t xml:space="preserve">- </w:t>
      </w:r>
      <w:r>
        <w:rPr>
          <w:rtl w:val="true"/>
        </w:rPr>
        <w:t xml:space="preserve">עדות לרמת עומק חדשה בדיון </w:t>
      </w:r>
      <w:r>
        <w:rPr>
          <w:rtl w:val="true"/>
        </w:rPr>
        <w:t xml:space="preserve">- </w:t>
      </w:r>
      <w:r>
        <w:rPr>
          <w:rtl w:val="true"/>
        </w:rPr>
        <w:t>וקובע כי על מנת לדעת האם הנפש יכולה להיות דבר שכלה</w:t>
      </w:r>
      <w:r>
        <w:rPr>
          <w:rtl w:val="true"/>
        </w:rPr>
        <w:t xml:space="preserve">, </w:t>
      </w:r>
      <w:r>
        <w:rPr>
          <w:rtl w:val="true"/>
        </w:rPr>
        <w:t xml:space="preserve">עלינו לעמוד על הכיליון והבריאה בכלל </w:t>
      </w:r>
      <w:r>
        <w:rPr>
          <w:rtl w:val="true"/>
        </w:rPr>
        <w:t xml:space="preserve">- </w:t>
      </w:r>
      <w:r>
        <w:rPr>
          <w:rtl w:val="true"/>
        </w:rPr>
        <w:t>והוא עושה זאת תוך תיאור של מסלול חייו הפילוסופיים</w:t>
      </w:r>
      <w:r>
        <w:rPr>
          <w:rtl w:val="true"/>
        </w:rPr>
        <w:t>.</w:t>
      </w:r>
      <w:bookmarkEnd w:id="4"/>
    </w:p>
    <w:p>
      <w:pPr>
        <w:pStyle w:val="Heading2"/>
        <w:bidi w:val="1"/>
        <w:jc w:val="left"/>
        <w:rPr/>
      </w:pPr>
      <w:bookmarkStart w:id="5" w:name="שנאת-הלוגוס"/>
      <w:r>
        <w:rPr>
          <w:rtl w:val="true"/>
        </w:rPr>
        <w:t>שנאת הלוגוס</w:t>
      </w:r>
      <w:bookmarkEnd w:id="5"/>
    </w:p>
    <w:p>
      <w:pPr>
        <w:pStyle w:val="Heading2"/>
        <w:bidi w:val="1"/>
        <w:jc w:val="left"/>
        <w:rPr/>
      </w:pPr>
      <w:bookmarkStart w:id="6" w:name="הסיבה-האמיתית"/>
      <w:r>
        <w:rPr>
          <w:rtl w:val="true"/>
        </w:rPr>
        <w:t>הסיבה האמיתית</w:t>
      </w:r>
    </w:p>
    <w:p>
      <w:pPr>
        <w:pStyle w:val="FirstParagraph"/>
        <w:bidi w:val="1"/>
        <w:jc w:val="left"/>
        <w:rPr/>
      </w:pPr>
      <w:r>
        <w:rPr>
          <w:rtl w:val="true"/>
        </w:rPr>
        <w:t>בהיותו צעיר</w:t>
      </w:r>
      <w:r>
        <w:rPr>
          <w:rtl w:val="true"/>
        </w:rPr>
        <w:t xml:space="preserve">, </w:t>
      </w:r>
      <w:r>
        <w:rPr>
          <w:rtl w:val="true"/>
        </w:rPr>
        <w:t>סוקראטס הסתפק בהסברים ברורים לסיבה שבגינה דברים נבראים</w:t>
      </w:r>
      <w:r>
        <w:rPr>
          <w:rtl w:val="true"/>
        </w:rPr>
        <w:t xml:space="preserve">, </w:t>
      </w:r>
      <w:r>
        <w:rPr>
          <w:rtl w:val="true"/>
        </w:rPr>
        <w:t>כלים</w:t>
      </w:r>
      <w:r>
        <w:rPr>
          <w:rtl w:val="true"/>
        </w:rPr>
        <w:t xml:space="preserve">, </w:t>
      </w:r>
      <w:r>
        <w:rPr>
          <w:rtl w:val="true"/>
        </w:rPr>
        <w:t>וישנם כפי שהם</w:t>
      </w:r>
      <w:r>
        <w:rPr>
          <w:rtl w:val="true"/>
        </w:rPr>
        <w:t xml:space="preserve">. </w:t>
      </w:r>
      <w:r>
        <w:rPr>
          <w:rtl w:val="true"/>
        </w:rPr>
        <w:t>האדם גדל משום שאוכל ושותה</w:t>
      </w:r>
      <w:r>
        <w:rPr>
          <w:rtl w:val="true"/>
        </w:rPr>
        <w:t xml:space="preserve">; </w:t>
      </w:r>
      <w:r>
        <w:rPr>
          <w:rtl w:val="true"/>
        </w:rPr>
        <w:t>אדם אחר גדול ממשנהו בראש מפאת הבדל זה</w:t>
      </w:r>
      <w:r>
        <w:rPr>
          <w:rtl w:val="true"/>
        </w:rPr>
        <w:t xml:space="preserve">; </w:t>
      </w:r>
      <w:r>
        <w:rPr>
          <w:rtl w:val="true"/>
        </w:rPr>
        <w:t>ואחד ועוד אחד הם שניים משום שמוסיפים ביניהם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אלא שהתחוור לו במהרה שאין בכוחו של הסבר זה</w:t>
      </w:r>
      <w:r>
        <w:rPr>
          <w:rtl w:val="true"/>
        </w:rPr>
        <w:t xml:space="preserve">, </w:t>
      </w:r>
      <w:r>
        <w:rPr>
          <w:rtl w:val="true"/>
        </w:rPr>
        <w:t>נחלתם של ההוגים הקדם סוקראטיים</w:t>
      </w:r>
      <w:r>
        <w:rPr>
          <w:rtl w:val="true"/>
        </w:rPr>
        <w:t xml:space="preserve">, </w:t>
      </w:r>
      <w:r>
        <w:rPr>
          <w:rtl w:val="true"/>
        </w:rPr>
        <w:t xml:space="preserve">לתאר את סיבתם של הדברים </w:t>
      </w:r>
      <w:r>
        <w:rPr>
          <w:rtl w:val="true"/>
        </w:rPr>
        <w:t xml:space="preserve">- </w:t>
      </w:r>
      <w:r>
        <w:rPr>
          <w:rtl w:val="true"/>
        </w:rPr>
        <w:t>אלא רק לספק את האמצעי</w:t>
      </w:r>
      <w:r>
        <w:rPr>
          <w:rtl w:val="true"/>
        </w:rPr>
        <w:t xml:space="preserve">. </w:t>
      </w:r>
      <w:r>
        <w:rPr>
          <w:rtl w:val="true"/>
        </w:rPr>
        <w:t xml:space="preserve">כשמחברים אחד לאחד אחר </w:t>
      </w:r>
      <w:r>
        <w:rPr>
          <w:rtl w:val="true"/>
        </w:rPr>
        <w:t xml:space="preserve">- </w:t>
      </w:r>
      <w:r>
        <w:rPr>
          <w:rtl w:val="true"/>
        </w:rPr>
        <w:t>נהיים שניים</w:t>
      </w:r>
      <w:r>
        <w:rPr>
          <w:rtl w:val="true"/>
        </w:rPr>
        <w:t xml:space="preserve">. </w:t>
      </w:r>
      <w:r>
        <w:rPr>
          <w:rtl w:val="true"/>
        </w:rPr>
        <w:t>האם האחד שלו מתווסף האחר נהיה לשניים</w:t>
      </w:r>
      <w:r>
        <w:rPr>
          <w:rtl w:val="true"/>
        </w:rPr>
        <w:t xml:space="preserve">, </w:t>
      </w:r>
      <w:r>
        <w:rPr>
          <w:rtl w:val="true"/>
        </w:rPr>
        <w:t>או שמה האחד הנוסף</w:t>
      </w:r>
      <w:r>
        <w:rPr>
          <w:rtl w:val="true"/>
        </w:rPr>
        <w:t xml:space="preserve">? </w:t>
      </w:r>
      <w:r>
        <w:rPr>
          <w:rtl w:val="true"/>
        </w:rPr>
        <w:t>מה בגורלו של האחד האחר</w:t>
      </w:r>
      <w:r>
        <w:rPr>
          <w:rtl w:val="true"/>
        </w:rPr>
        <w:t xml:space="preserve">? </w:t>
      </w:r>
      <w:r>
        <w:rPr>
          <w:rtl w:val="true"/>
        </w:rPr>
        <w:t xml:space="preserve">הכיצד זה עולה על הדעת שמן האחד </w:t>
      </w:r>
      <w:r>
        <w:rPr>
          <w:rtl w:val="true"/>
        </w:rPr>
        <w:t xml:space="preserve">- </w:t>
      </w:r>
      <w:r>
        <w:rPr>
          <w:rtl w:val="true"/>
        </w:rPr>
        <w:t xml:space="preserve">הראשוני והאי זוגי </w:t>
      </w:r>
      <w:r>
        <w:rPr>
          <w:rtl w:val="true"/>
        </w:rPr>
        <w:t xml:space="preserve">- </w:t>
      </w:r>
      <w:r>
        <w:rPr>
          <w:rtl w:val="true"/>
        </w:rPr>
        <w:t xml:space="preserve">נוצר השניים </w:t>
      </w:r>
      <w:r>
        <w:rPr>
          <w:rtl w:val="true"/>
        </w:rPr>
        <w:t xml:space="preserve">- </w:t>
      </w:r>
      <w:r>
        <w:rPr>
          <w:rtl w:val="true"/>
        </w:rPr>
        <w:t>הזוגי והבלתי ראשוני</w:t>
      </w:r>
      <w:r>
        <w:rPr>
          <w:rtl w:val="true"/>
        </w:rPr>
        <w:t xml:space="preserve">? </w:t>
      </w:r>
      <w:r>
        <w:rPr>
          <w:rtl w:val="true"/>
        </w:rPr>
        <w:t xml:space="preserve">ואיך </w:t>
      </w:r>
      <w:r>
        <w:rPr>
          <w:rtl w:val="true"/>
        </w:rPr>
        <w:t xml:space="preserve">- </w:t>
      </w:r>
      <w:r>
        <w:rPr>
          <w:rtl w:val="true"/>
        </w:rPr>
        <w:t xml:space="preserve">בסתירה מוחלטת </w:t>
      </w:r>
      <w:r>
        <w:rPr>
          <w:rtl w:val="true"/>
        </w:rPr>
        <w:t xml:space="preserve">- </w:t>
      </w:r>
      <w:r>
        <w:rPr>
          <w:rtl w:val="true"/>
        </w:rPr>
        <w:t>השניים נוצר גם כשמקרבים אחד לאחד</w:t>
      </w:r>
      <w:r>
        <w:rPr>
          <w:rtl w:val="true"/>
        </w:rPr>
        <w:t xml:space="preserve">, </w:t>
      </w:r>
      <w:r>
        <w:rPr>
          <w:rtl w:val="true"/>
        </w:rPr>
        <w:t>אך גם כשחוצים אחד</w:t>
      </w:r>
      <w:r>
        <w:rPr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כשאנו חווים תופעה מסוימת </w:t>
      </w:r>
      <w:r>
        <w:rPr>
          <w:rtl w:val="true"/>
        </w:rPr>
        <w:t>(</w:t>
      </w:r>
      <w:r>
        <w:rPr>
          <w:rtl w:val="true"/>
        </w:rPr>
        <w:t>דוגמת סוס</w:t>
      </w:r>
      <w:r>
        <w:rPr>
          <w:rtl w:val="true"/>
        </w:rPr>
        <w:t xml:space="preserve">, </w:t>
      </w:r>
      <w:r>
        <w:rPr>
          <w:rtl w:val="true"/>
        </w:rPr>
        <w:t>או המספר שתיים</w:t>
      </w:r>
      <w:r>
        <w:rPr>
          <w:rtl w:val="true"/>
        </w:rPr>
        <w:t xml:space="preserve">), </w:t>
      </w:r>
      <w:r>
        <w:rPr>
          <w:rtl w:val="true"/>
        </w:rPr>
        <w:t xml:space="preserve">איננו חווים משהו שהוא רק סף חלקיו </w:t>
      </w:r>
      <w:r>
        <w:rPr>
          <w:rtl w:val="true"/>
        </w:rPr>
        <w:t xml:space="preserve">- </w:t>
      </w:r>
      <w:r>
        <w:rPr>
          <w:rtl w:val="true"/>
        </w:rPr>
        <w:t>מדוע</w:t>
      </w:r>
      <w:r>
        <w:rPr>
          <w:rtl w:val="true"/>
        </w:rPr>
        <w:t xml:space="preserve">, </w:t>
      </w:r>
      <w:r>
        <w:rPr>
          <w:rtl w:val="true"/>
        </w:rPr>
        <w:t>לפי אותו הסבר חומרי</w:t>
      </w:r>
      <w:r>
        <w:rPr>
          <w:rtl w:val="true"/>
        </w:rPr>
        <w:t xml:space="preserve">, </w:t>
      </w:r>
      <w:r>
        <w:rPr>
          <w:rtl w:val="true"/>
        </w:rPr>
        <w:t>אוסף החלקיקים שהוא סוס</w:t>
      </w:r>
      <w:r>
        <w:rPr>
          <w:rtl w:val="true"/>
        </w:rPr>
        <w:t xml:space="preserve">, </w:t>
      </w:r>
      <w:r>
        <w:rPr>
          <w:rtl w:val="true"/>
        </w:rPr>
        <w:t>למשל</w:t>
      </w:r>
      <w:r>
        <w:rPr>
          <w:rtl w:val="true"/>
        </w:rPr>
        <w:t xml:space="preserve">, </w:t>
      </w:r>
      <w:r>
        <w:rPr>
          <w:rtl w:val="true"/>
        </w:rPr>
        <w:t>נפרד מאוסף חלקיקים שהוא הסביבה</w:t>
      </w:r>
      <w:r>
        <w:rPr>
          <w:rtl w:val="true"/>
        </w:rPr>
        <w:t xml:space="preserve">? </w:t>
      </w:r>
      <w:r>
        <w:rPr>
          <w:rtl w:val="true"/>
        </w:rPr>
        <w:t>מפשר מה אנו תופסים את האחד כנפרד ואת האחר לא</w:t>
      </w:r>
      <w:r>
        <w:rPr>
          <w:rtl w:val="true"/>
        </w:rPr>
        <w:t xml:space="preserve">? </w:t>
      </w:r>
      <w:r>
        <w:rPr>
          <w:rtl w:val="true"/>
        </w:rPr>
        <w:t>מהיכן הגיעה ה’שניות’ של השניים</w:t>
      </w:r>
      <w:r>
        <w:rPr>
          <w:rtl w:val="true"/>
        </w:rPr>
        <w:t xml:space="preserve">, </w:t>
      </w:r>
      <w:r>
        <w:rPr>
          <w:rtl w:val="true"/>
        </w:rPr>
        <w:t>ה’אחדות’ של האחד</w:t>
      </w:r>
      <w:r>
        <w:rPr>
          <w:rtl w:val="true"/>
        </w:rPr>
        <w:t xml:space="preserve">, </w:t>
      </w:r>
      <w:r>
        <w:rPr>
          <w:rtl w:val="true"/>
        </w:rPr>
        <w:t>מסך החלקים</w:t>
      </w:r>
      <w:r>
        <w:rPr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rtl w:val="true"/>
        </w:rPr>
        <w:t>סיבה דוגמת זו סוקראטס מקווה למצוא בהגותו של אנאקסאגוראס</w:t>
      </w:r>
      <w:r>
        <w:rPr>
          <w:rtl w:val="true"/>
        </w:rPr>
        <w:t xml:space="preserve">, </w:t>
      </w:r>
      <w:r>
        <w:rPr>
          <w:rtl w:val="true"/>
        </w:rPr>
        <w:t xml:space="preserve">משום שזה דיבר על </w:t>
      </w:r>
      <w:r>
        <w:rPr>
          <w:i/>
          <w:i/>
          <w:iCs/>
          <w:rtl w:val="true"/>
        </w:rPr>
        <w:t>השכל</w:t>
      </w:r>
      <w:r>
        <w:rPr>
          <w:rtl w:val="true"/>
        </w:rPr>
        <w:t xml:space="preserve"> </w:t>
      </w:r>
      <w:r>
        <w:rPr>
          <w:rtl w:val="true"/>
        </w:rPr>
        <w:t>(</w:t>
      </w:r>
      <w:r>
        <w:rPr/>
        <w:t>Nous</w:t>
      </w:r>
      <w:r>
        <w:rPr>
          <w:rtl w:val="true"/>
        </w:rPr>
        <w:t xml:space="preserve">). </w:t>
      </w:r>
      <w:r>
        <w:rPr>
          <w:rtl w:val="true"/>
        </w:rPr>
        <w:t xml:space="preserve">בכוחו של אותו שכל לספק הסבר תבוני </w:t>
      </w:r>
      <w:r>
        <w:rPr>
          <w:rtl w:val="true"/>
        </w:rPr>
        <w:t xml:space="preserve">- </w:t>
      </w:r>
      <w:r>
        <w:rPr>
          <w:rtl w:val="true"/>
        </w:rPr>
        <w:t>האחד הוא כפי שהוא</w:t>
      </w:r>
      <w:r>
        <w:rPr>
          <w:rtl w:val="true"/>
        </w:rPr>
        <w:t xml:space="preserve">, </w:t>
      </w:r>
      <w:r>
        <w:rPr>
          <w:rtl w:val="true"/>
        </w:rPr>
        <w:t>ונוסף לשניים כך</w:t>
      </w:r>
      <w:r>
        <w:rPr>
          <w:rtl w:val="true"/>
        </w:rPr>
        <w:t xml:space="preserve">, </w:t>
      </w:r>
      <w:r>
        <w:rPr>
          <w:rtl w:val="true"/>
        </w:rPr>
        <w:t xml:space="preserve">משום שזהו הסדר </w:t>
      </w:r>
      <w:r>
        <w:rPr>
          <w:rtl w:val="true"/>
        </w:rPr>
        <w:t>(</w:t>
      </w:r>
      <w:r>
        <w:rPr/>
        <w:t>Logos</w:t>
      </w:r>
      <w:r>
        <w:rPr>
          <w:rtl w:val="true"/>
        </w:rPr>
        <w:t xml:space="preserve">) </w:t>
      </w:r>
      <w:r>
        <w:rPr>
          <w:b/>
          <w:b/>
          <w:bCs/>
          <w:rtl w:val="true"/>
        </w:rPr>
        <w:t>הטוב ביותר</w:t>
      </w:r>
      <w:r>
        <w:rPr>
          <w:rtl w:val="true"/>
        </w:rPr>
        <w:t xml:space="preserve"> לדברים</w:t>
      </w:r>
      <w:r>
        <w:rPr>
          <w:rtl w:val="true"/>
        </w:rPr>
        <w:t xml:space="preserve">. </w:t>
      </w:r>
      <w:r>
        <w:rPr>
          <w:rtl w:val="true"/>
        </w:rPr>
        <w:t>אילו נדע לעמוד על מהו אותו הטוב ביותר</w:t>
      </w:r>
      <w:r>
        <w:rPr>
          <w:rtl w:val="true"/>
        </w:rPr>
        <w:t xml:space="preserve">, </w:t>
      </w:r>
      <w:r>
        <w:rPr>
          <w:rtl w:val="true"/>
        </w:rPr>
        <w:t>בהכרח נדע גם את הגרוע ביותר</w:t>
      </w:r>
      <w:r>
        <w:rPr>
          <w:rtl w:val="true"/>
        </w:rPr>
        <w:t xml:space="preserve">, </w:t>
      </w:r>
      <w:r>
        <w:rPr>
          <w:rtl w:val="true"/>
        </w:rPr>
        <w:t xml:space="preserve">ללא סתירות </w:t>
      </w:r>
      <w:r>
        <w:rPr>
          <w:rtl w:val="true"/>
        </w:rPr>
        <w:t xml:space="preserve">- </w:t>
      </w:r>
      <w:r>
        <w:rPr>
          <w:rtl w:val="true"/>
        </w:rPr>
        <w:t>ונדע לתת את הסיבה לדברים</w:t>
      </w:r>
      <w:r>
        <w:rPr>
          <w:rtl w:val="true"/>
        </w:rPr>
        <w:t xml:space="preserve">. </w:t>
      </w:r>
      <w:r>
        <w:rPr>
          <w:rtl w:val="true"/>
        </w:rPr>
        <w:t>אלא שאנאקסאגוראס לא מספק הסבר זה</w:t>
      </w:r>
      <w:r>
        <w:rPr>
          <w:rtl w:val="true"/>
        </w:rPr>
        <w:t xml:space="preserve">, </w:t>
      </w:r>
      <w:r>
        <w:rPr>
          <w:rtl w:val="true"/>
        </w:rPr>
        <w:t>ונופל חזרה להסבר חומרי</w:t>
      </w:r>
      <w:r>
        <w:rPr>
          <w:rtl w:val="true"/>
        </w:rPr>
        <w:t xml:space="preserve">. </w:t>
      </w:r>
      <w:r>
        <w:rPr>
          <w:rtl w:val="true"/>
        </w:rPr>
        <w:t>במשט השני במסעו</w:t>
      </w:r>
      <w:r>
        <w:rPr>
          <w:rtl w:val="true"/>
        </w:rPr>
        <w:t xml:space="preserve">, </w:t>
      </w:r>
      <w:r>
        <w:rPr>
          <w:rtl w:val="true"/>
        </w:rPr>
        <w:t>סוקראטס הוגה את רעיון ה</w:t>
      </w:r>
      <w:r>
        <w:rPr>
          <w:i/>
          <w:i/>
          <w:iCs/>
          <w:rtl w:val="true"/>
        </w:rPr>
        <w:t>אידאות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היפה יפה הוא</w:t>
      </w:r>
      <w:r>
        <w:rPr>
          <w:rtl w:val="true"/>
        </w:rPr>
        <w:t xml:space="preserve">, </w:t>
      </w:r>
      <w:r>
        <w:rPr>
          <w:rtl w:val="true"/>
        </w:rPr>
        <w:t xml:space="preserve">משום שיש בו מן </w:t>
      </w:r>
      <w:r>
        <w:rPr>
          <w:b/>
          <w:b/>
          <w:bCs/>
          <w:rtl w:val="true"/>
        </w:rPr>
        <w:t>היופי</w:t>
      </w:r>
      <w:r>
        <w:rPr>
          <w:rtl w:val="true"/>
        </w:rPr>
        <w:t xml:space="preserve">; </w:t>
      </w:r>
      <w:r>
        <w:rPr>
          <w:rtl w:val="true"/>
        </w:rPr>
        <w:t xml:space="preserve">רק דבר מה שיש בו מן </w:t>
      </w:r>
      <w:r>
        <w:rPr>
          <w:b/>
          <w:b/>
          <w:bCs/>
          <w:i/>
          <w:i/>
          <w:iCs/>
          <w:rtl w:val="true"/>
        </w:rPr>
        <w:t>היופי</w:t>
      </w:r>
      <w:r>
        <w:rPr>
          <w:rtl w:val="true"/>
        </w:rPr>
        <w:t xml:space="preserve">, </w:t>
      </w:r>
      <w:r>
        <w:rPr>
          <w:rtl w:val="true"/>
        </w:rPr>
        <w:t>הוא היפה</w:t>
      </w:r>
      <w:r>
        <w:rPr>
          <w:rtl w:val="true"/>
        </w:rPr>
        <w:t xml:space="preserve">. </w:t>
      </w:r>
      <w:r>
        <w:rPr>
          <w:rtl w:val="true"/>
        </w:rPr>
        <w:t>כך גם לגבי שוויון</w:t>
      </w:r>
      <w:r>
        <w:rPr>
          <w:rtl w:val="true"/>
        </w:rPr>
        <w:t xml:space="preserve">, </w:t>
      </w:r>
      <w:r>
        <w:rPr>
          <w:rtl w:val="true"/>
        </w:rPr>
        <w:t>וצדק</w:t>
      </w:r>
      <w:r>
        <w:rPr>
          <w:rtl w:val="true"/>
        </w:rPr>
        <w:t xml:space="preserve">, </w:t>
      </w:r>
      <w:r>
        <w:rPr>
          <w:rtl w:val="true"/>
        </w:rPr>
        <w:t>והגדול והקטן</w:t>
      </w:r>
      <w:r>
        <w:rPr>
          <w:rtl w:val="true"/>
        </w:rPr>
        <w:t xml:space="preserve">. </w:t>
      </w:r>
      <w:r>
        <w:rPr>
          <w:rtl w:val="true"/>
        </w:rPr>
        <w:t>שני אבנים שוות</w:t>
      </w:r>
      <w:r>
        <w:rPr>
          <w:rtl w:val="true"/>
        </w:rPr>
        <w:t xml:space="preserve">, </w:t>
      </w:r>
      <w:r>
        <w:rPr>
          <w:rtl w:val="true"/>
        </w:rPr>
        <w:t>למשל</w:t>
      </w:r>
      <w:r>
        <w:rPr>
          <w:rtl w:val="true"/>
        </w:rPr>
        <w:t xml:space="preserve">, </w:t>
      </w:r>
      <w:r>
        <w:rPr>
          <w:rtl w:val="true"/>
        </w:rPr>
        <w:t xml:space="preserve">הן ‘שוות’ </w:t>
      </w:r>
      <w:r>
        <w:rPr>
          <w:rtl w:val="true"/>
        </w:rPr>
        <w:t xml:space="preserve">- </w:t>
      </w:r>
      <w:r>
        <w:rPr>
          <w:rtl w:val="true"/>
        </w:rPr>
        <w:t>בגודלן</w:t>
      </w:r>
      <w:r>
        <w:rPr>
          <w:rtl w:val="true"/>
        </w:rPr>
        <w:t xml:space="preserve">, </w:t>
      </w:r>
      <w:r>
        <w:rPr>
          <w:rtl w:val="true"/>
        </w:rPr>
        <w:t>בצורתן</w:t>
      </w:r>
      <w:r>
        <w:rPr>
          <w:rtl w:val="true"/>
        </w:rPr>
        <w:t xml:space="preserve">, </w:t>
      </w:r>
      <w:r>
        <w:rPr>
          <w:rtl w:val="true"/>
        </w:rPr>
        <w:t>וכדומה</w:t>
      </w:r>
      <w:r>
        <w:rPr>
          <w:rtl w:val="true"/>
        </w:rPr>
        <w:t xml:space="preserve">. </w:t>
      </w:r>
      <w:r>
        <w:rPr>
          <w:rtl w:val="true"/>
        </w:rPr>
        <w:t xml:space="preserve">אך אותו שוויון אינו אלא צל חיוור של </w:t>
      </w:r>
      <w:r>
        <w:rPr>
          <w:b/>
          <w:b/>
          <w:bCs/>
          <w:rtl w:val="true"/>
        </w:rPr>
        <w:t>השוויון</w:t>
      </w:r>
      <w:r>
        <w:rPr>
          <w:rtl w:val="true"/>
        </w:rPr>
        <w:t xml:space="preserve">, </w:t>
      </w:r>
      <w:r>
        <w:rPr>
          <w:rtl w:val="true"/>
        </w:rPr>
        <w:t>ונחות ממנו</w:t>
      </w:r>
      <w:r>
        <w:rPr>
          <w:rtl w:val="true"/>
        </w:rPr>
        <w:t xml:space="preserve">. </w:t>
      </w:r>
      <w:r>
        <w:rPr>
          <w:rtl w:val="true"/>
        </w:rPr>
        <w:t xml:space="preserve">את אותו </w:t>
      </w:r>
      <w:r>
        <w:rPr>
          <w:b/>
          <w:b/>
          <w:bCs/>
          <w:i/>
          <w:i/>
          <w:iCs/>
          <w:rtl w:val="true"/>
        </w:rPr>
        <w:t>שיוויון</w:t>
      </w:r>
      <w:r>
        <w:rPr>
          <w:rtl w:val="true"/>
        </w:rPr>
        <w:t xml:space="preserve"> אין בכוחו של הגוף לתפוס לעולם</w:t>
      </w:r>
      <w:r>
        <w:rPr>
          <w:rtl w:val="true"/>
        </w:rPr>
        <w:t xml:space="preserve">, </w:t>
      </w:r>
      <w:r>
        <w:rPr>
          <w:rtl w:val="true"/>
        </w:rPr>
        <w:t xml:space="preserve">אך אנו מכירים בו </w:t>
      </w:r>
      <w:r>
        <w:rPr>
          <w:rtl w:val="true"/>
        </w:rPr>
        <w:t xml:space="preserve">- </w:t>
      </w:r>
      <w:r>
        <w:rPr>
          <w:rtl w:val="true"/>
        </w:rPr>
        <w:t>מנצחיותה של הנפש</w:t>
      </w:r>
      <w:r>
        <w:rPr>
          <w:rtl w:val="true"/>
        </w:rPr>
        <w:t xml:space="preserve">. </w:t>
      </w:r>
      <w:r>
        <w:rPr>
          <w:rtl w:val="true"/>
        </w:rPr>
        <w:t>אנו מסוגלים להיזכר בו</w:t>
      </w:r>
      <w:r>
        <w:rPr>
          <w:rtl w:val="true"/>
        </w:rPr>
        <w:t xml:space="preserve">, </w:t>
      </w:r>
      <w:r>
        <w:rPr>
          <w:rtl w:val="true"/>
        </w:rPr>
        <w:t>כפי שבכוחנו להיזכר בדמותו של סימיאס הנופלת בהכרח מסימיאס</w:t>
      </w:r>
      <w:r>
        <w:rPr>
          <w:rtl w:val="true"/>
        </w:rPr>
        <w:t xml:space="preserve">, </w:t>
      </w:r>
      <w:r>
        <w:rPr>
          <w:rtl w:val="true"/>
        </w:rPr>
        <w:t>משום שהנפש יודעת אותו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כך</w:t>
      </w:r>
      <w:r>
        <w:rPr>
          <w:rtl w:val="true"/>
        </w:rPr>
        <w:t xml:space="preserve">, </w:t>
      </w:r>
      <w:r>
        <w:rPr>
          <w:rtl w:val="true"/>
        </w:rPr>
        <w:t>עמדנו גם על נצחיותה של הנפש</w:t>
      </w:r>
      <w:r>
        <w:rPr>
          <w:rtl w:val="true"/>
        </w:rPr>
        <w:t xml:space="preserve">, </w:t>
      </w:r>
      <w:r>
        <w:rPr>
          <w:rtl w:val="true"/>
        </w:rPr>
        <w:t xml:space="preserve">וגם על הסיבה לדברים </w:t>
      </w:r>
      <w:r>
        <w:rPr>
          <w:rtl w:val="true"/>
        </w:rPr>
        <w:t xml:space="preserve">- </w:t>
      </w:r>
      <w:r>
        <w:rPr>
          <w:rtl w:val="true"/>
        </w:rPr>
        <w:t>דבר שהוא גדול</w:t>
      </w:r>
      <w:r>
        <w:rPr>
          <w:rtl w:val="true"/>
        </w:rPr>
        <w:t xml:space="preserve">, </w:t>
      </w:r>
      <w:r>
        <w:rPr>
          <w:rtl w:val="true"/>
        </w:rPr>
        <w:t xml:space="preserve">זה משום שיש בו מן </w:t>
      </w:r>
      <w:r>
        <w:rPr>
          <w:b/>
          <w:b/>
          <w:bCs/>
          <w:rtl w:val="true"/>
        </w:rPr>
        <w:t>הגודל</w:t>
      </w:r>
      <w:r>
        <w:rPr>
          <w:rtl w:val="true"/>
        </w:rPr>
        <w:t xml:space="preserve">, </w:t>
      </w:r>
      <w:r>
        <w:rPr>
          <w:rtl w:val="true"/>
        </w:rPr>
        <w:t>והצודק</w:t>
      </w:r>
      <w:r>
        <w:rPr>
          <w:rtl w:val="true"/>
        </w:rPr>
        <w:t xml:space="preserve">, </w:t>
      </w:r>
      <w:r>
        <w:rPr>
          <w:rtl w:val="true"/>
        </w:rPr>
        <w:t xml:space="preserve">מה שיש בו מן </w:t>
      </w:r>
      <w:r>
        <w:rPr>
          <w:b/>
          <w:b/>
          <w:bCs/>
          <w:rtl w:val="true"/>
        </w:rPr>
        <w:t>הצדק</w:t>
      </w:r>
      <w:r>
        <w:rPr>
          <w:rtl w:val="true"/>
        </w:rPr>
        <w:t xml:space="preserve">, </w:t>
      </w:r>
      <w:r>
        <w:rPr>
          <w:rtl w:val="true"/>
        </w:rPr>
        <w:t>וכך הלאה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 xml:space="preserve">המהלך העיקרי כאן הוא </w:t>
      </w:r>
      <w:r>
        <w:rPr>
          <w:i/>
          <w:i/>
          <w:iCs/>
          <w:rtl w:val="true"/>
        </w:rPr>
        <w:t>היפוך</w:t>
      </w:r>
      <w:r>
        <w:rPr>
          <w:rtl w:val="true"/>
        </w:rPr>
        <w:t xml:space="preserve"> קשר הסיבה והתוצאה </w:t>
      </w:r>
      <w:r>
        <w:rPr>
          <w:rtl w:val="true"/>
        </w:rPr>
        <w:t xml:space="preserve">- </w:t>
      </w:r>
      <w:r>
        <w:rPr>
          <w:rtl w:val="true"/>
        </w:rPr>
        <w:t xml:space="preserve">השתיים אינו שתיים משום שהוא עשוי מאחד ואחד </w:t>
      </w:r>
      <w:r>
        <w:rPr>
          <w:rtl w:val="true"/>
        </w:rPr>
        <w:t xml:space="preserve">- </w:t>
      </w:r>
      <w:r>
        <w:rPr>
          <w:rtl w:val="true"/>
        </w:rPr>
        <w:t>הוא עשוי מאחד ואחד משום שהוא שניים</w:t>
      </w:r>
      <w:r>
        <w:rPr>
          <w:rtl w:val="true"/>
        </w:rPr>
        <w:t>.</w:t>
      </w:r>
      <w:bookmarkEnd w:id="6"/>
    </w:p>
    <w:p>
      <w:pPr>
        <w:pStyle w:val="Heading2"/>
        <w:bidi w:val="1"/>
        <w:jc w:val="left"/>
        <w:rPr/>
      </w:pPr>
      <w:r>
        <w:rPr>
          <w:rtl w:val="true"/>
        </w:rPr>
      </w:r>
      <w:bookmarkStart w:id="7" w:name="הפיידון"/>
      <w:bookmarkStart w:id="8" w:name="הפיידון"/>
      <w:bookmarkEnd w:id="8"/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suppressAutoHyphens w:val="true"/>
      <w:bidi w:val="0"/>
      <w:spacing w:before="0" w:after="200"/>
      <w:jc w:val="left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TextBody"/>
    <w:uiPriority w:val="9"/>
    <w:qFormat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TextBody"/>
    <w:uiPriority w:val="9"/>
    <w:unhideWhenUsed/>
    <w:qFormat/>
    <w:pPr>
      <w:keepNext w:val="true"/>
      <w:keepLines/>
      <w:spacing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TextBody"/>
    <w:uiPriority w:val="9"/>
    <w:unhideWhenUsed/>
    <w:qFormat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TextBody"/>
    <w:uiPriority w:val="9"/>
    <w:unhideWhenUsed/>
    <w:qFormat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Cs/>
      <w:i/>
      <w:color w:val="4F81BD" w:themeColor="accent1"/>
      <w:sz w:val="24"/>
      <w:szCs w:val="24"/>
    </w:rPr>
  </w:style>
  <w:style w:type="paragraph" w:styleId="Heading5">
    <w:name w:val="Heading 5"/>
    <w:basedOn w:val="Normal"/>
    <w:next w:val="TextBody"/>
    <w:uiPriority w:val="9"/>
    <w:unhideWhenUsed/>
    <w:qFormat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TextBody"/>
    <w:uiPriority w:val="9"/>
    <w:unhideWhenUsed/>
    <w:qFormat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7">
    <w:name w:val="Heading 7"/>
    <w:basedOn w:val="Normal"/>
    <w:next w:val="TextBody"/>
    <w:uiPriority w:val="9"/>
    <w:unhideWhenUsed/>
    <w:qFormat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8">
    <w:name w:val="Heading 8"/>
    <w:basedOn w:val="Normal"/>
    <w:next w:val="TextBody"/>
    <w:uiPriority w:val="9"/>
    <w:unhideWhenUsed/>
    <w:qFormat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9">
    <w:name w:val="Heading 9"/>
    <w:basedOn w:val="Normal"/>
    <w:next w:val="TextBody"/>
    <w:uiPriority w:val="9"/>
    <w:unhideWhenUsed/>
    <w:qFormat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InternetLink">
    <w:name w:val="Hyperlink"/>
    <w:basedOn w:val="BodyTextChar"/>
    <w:rPr>
      <w:color w:val="4F81BD" w:themeColor="accent1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FirstParagraph" w:customStyle="1">
    <w:name w:val="First Paragraph"/>
    <w:basedOn w:val="TextBody"/>
    <w:next w:val="TextBody"/>
    <w:qFormat/>
    <w:pPr/>
    <w:rPr/>
  </w:style>
  <w:style w:type="paragraph" w:styleId="Compact" w:customStyle="1">
    <w:name w:val="Compact"/>
    <w:basedOn w:val="TextBody"/>
    <w:qFormat/>
    <w:pPr>
      <w:spacing w:before="36" w:after="36"/>
    </w:pPr>
    <w:rPr/>
  </w:style>
  <w:style w:type="paragraph" w:styleId="Title">
    <w:name w:val="Title"/>
    <w:basedOn w:val="Normal"/>
    <w:next w:val="TextBody"/>
    <w:qFormat/>
    <w:pPr>
      <w:keepNext w:val="true"/>
      <w:keepLines/>
      <w:spacing w:before="480" w:after="240"/>
      <w:jc w:val="center"/>
    </w:pPr>
    <w:rPr>
      <w:rFonts w:ascii="Calibri" w:hAnsi="Calibri" w:eastAsia="" w:cs="" w:asciiTheme="majorHAnsi" w:cstheme="majorBidi" w:eastAsiaTheme="majorEastAsia" w:hAnsiTheme="majorHAns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TextBody"/>
    <w:qFormat/>
    <w:pPr>
      <w:keepNext w:val="true"/>
      <w:keepLines/>
      <w:spacing w:before="240" w:after="240"/>
      <w:jc w:val="center"/>
    </w:pPr>
    <w:rPr>
      <w:sz w:val="30"/>
      <w:szCs w:val="30"/>
    </w:rPr>
  </w:style>
  <w:style w:type="paragraph" w:styleId="Author" w:customStyle="1">
    <w:name w:val="Author"/>
    <w:next w:val="TextBody"/>
    <w:qFormat/>
    <w:pPr>
      <w:keepNext w:val="true"/>
      <w:keepLines/>
      <w:widowControl/>
      <w:suppressAutoHyphens w:val="true"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TextBody"/>
    <w:qFormat/>
    <w:pPr>
      <w:keepNext w:val="true"/>
      <w:keepLines/>
      <w:widowControl/>
      <w:suppressAutoHyphens w:val="true"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Abstract" w:customStyle="1">
    <w:name w:val="Abstract"/>
    <w:basedOn w:val="Normal"/>
    <w:next w:val="TextBody"/>
    <w:qFormat/>
    <w:pPr>
      <w:keepNext w:val="true"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TextBody"/>
    <w:next w:val="TextBody"/>
    <w:uiPriority w:val="9"/>
    <w:unhideWhenUsed/>
    <w:qFormat/>
    <w:pPr>
      <w:spacing w:before="100" w:after="100"/>
      <w:ind w:left="480" w:right="480" w:hanging="0"/>
    </w:pPr>
    <w:rPr/>
  </w:style>
  <w:style w:type="paragraph" w:styleId="Footnote">
    <w:name w:val="Footnote Text"/>
    <w:basedOn w:val="Normal"/>
    <w:uiPriority w:val="9"/>
    <w:unhideWhenUsed/>
    <w:qFormat/>
    <w:pPr/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ContentsHeading">
    <w:name w:val="TOC Heading"/>
    <w:basedOn w:val="Heading1"/>
    <w:next w:val="TextBody"/>
    <w:uiPriority w:val="39"/>
    <w:unhideWhenUsed/>
    <w:qFormat/>
    <w:pPr>
      <w:spacing w:lineRule="auto" w:line="259" w:before="240" w:after="0"/>
      <w:outlineLvl w:val="9"/>
    </w:pPr>
    <w:rPr>
      <w:rFonts w:ascii="Calibri" w:hAnsi="Calibri" w:eastAsia="" w:cs="" w:asciiTheme="majorHAnsi" w:cstheme="majorBidi" w:eastAsiaTheme="majorEastAsia" w:hAnsiTheme="majorHAnsi"/>
      <w:b w:val="false"/>
      <w:bCs w:val="false"/>
      <w:color w:val="365F91" w:themeColor="accent1" w:themeShade="bf"/>
    </w:rPr>
  </w:style>
  <w:style w:type="paragraph" w:styleId="SourceCode" w:customStyle="1">
    <w:name w:val="Source Code"/>
    <w:basedOn w:val="Normal"/>
    <w:link w:val="VerbatimChar"/>
    <w:qFormat/>
    <w:pPr/>
    <w:rPr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LibreOffice/7.5.0.3$Linux_X86_64 LibreOffice_project/50$Build-3</Application>
  <AppVersion>15.0000</AppVersion>
  <Pages>4</Pages>
  <Words>1895</Words>
  <Characters>8312</Characters>
  <CharactersWithSpaces>10164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2023-02-15T13:51:55Z</dcterms:created>
  <dc:creator/>
  <dc:description/>
  <dc:language>en-US</dc:language>
  <cp:lastModifiedBy/>
  <dcterms:modified xsi:type="dcterms:W3CDTF">2023-02-25T14:14:12Z</dcterms:modified>
  <cp:revision>8</cp:revision>
  <dc:subject/>
  <dc:title>אפלטון - הפיידון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2023-02-04T17:46:09.308Z</vt:lpwstr>
  </property>
  <property fmtid="{D5CDD505-2E9C-101B-9397-08002B2CF9AE}" pid="3" name="dateCreated">
    <vt:lpwstr>2023-01-11T16:57:55.649Z</vt:lpwstr>
  </property>
  <property fmtid="{D5CDD505-2E9C-101B-9397-08002B2CF9AE}" pid="4" name="editor">
    <vt:lpwstr>markdown</vt:lpwstr>
  </property>
  <property fmtid="{D5CDD505-2E9C-101B-9397-08002B2CF9AE}" pid="5" name="published">
    <vt:lpwstr>True</vt:lpwstr>
  </property>
  <property fmtid="{D5CDD505-2E9C-101B-9397-08002B2CF9AE}" pid="6" name="tags">
    <vt:lpwstr/>
  </property>
</Properties>
</file>