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5.xml.rels" ContentType="application/vnd.openxmlformats-package.relationships+xml"/>
  <Override PartName="/word/_rels/header3.xml.rels" ContentType="application/vnd.openxmlformats-package.relationships+xml"/>
  <Override PartName="/word/_rels/header6.xml.rels" ContentType="application/vnd.openxmlformats-package.relationships+xml"/>
  <Override PartName="/word/header6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footer5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  <mc:AlternateContent>
          <mc:Choice Requires="wps">
            <w:drawing>
              <wp:anchor behindDoc="0" distT="86360" distB="8890" distL="10160" distR="85090" simplePos="0" locked="0" layoutInCell="0" allowOverlap="1" relativeHeight="15" wp14:anchorId="50D09272">
                <wp:simplePos x="0" y="0"/>
                <wp:positionH relativeFrom="margin">
                  <wp:posOffset>-478790</wp:posOffset>
                </wp:positionH>
                <wp:positionV relativeFrom="paragraph">
                  <wp:posOffset>-857885</wp:posOffset>
                </wp:positionV>
                <wp:extent cx="3371215" cy="1894205"/>
                <wp:effectExtent l="10160" t="86360" r="85090" b="8890"/>
                <wp:wrapNone/>
                <wp:docPr id="1" name="Text Box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040" cy="189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/>
                        </a:ln>
                        <a:effectLst>
                          <a:outerShdw algn="ctr" dir="18900000" dist="107932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תאריך הגשה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21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 xml:space="preserve">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לאפריל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 xml:space="preserve">,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23:59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סוג הגשה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 xml:space="preserve">אישית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(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לא בצוותים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)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שם המרצה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ד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"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ר ניב רגב</w:t>
                            </w:r>
                          </w:p>
                          <w:p>
                            <w:pPr>
                              <w:pStyle w:val="FrameContents"/>
                              <w:ind w:hanging="1440" w:left="1440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אחראי צוות תרגול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יונתן פרלמן</w:t>
                            </w:r>
                          </w:p>
                          <w:p>
                            <w:pPr>
                              <w:pStyle w:val="FrameContents"/>
                              <w:ind w:hanging="1440" w:left="1440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שם הקורס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פסיכולוגיה ניסויית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מספר הקורס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  <w:tab/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101-1-0027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שנה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2024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 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סמסטר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א׳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 xml:space="preserve">   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rtl w:val="true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13" path="m0,0l-2147483645,0l-2147483645,-2147483646l0,-2147483646xe" fillcolor="white" stroked="t" o:allowincell="f" style="position:absolute;margin-left:-37.7pt;margin-top:-67.55pt;width:265.4pt;height:149.1pt;mso-wrap-style:square;v-text-anchor:top;mso-position-horizontal-relative:margin" wp14:anchorId="50D09272">
                <v:fill o:detectmouseclick="t" type="solid" color2="black"/>
                <v:stroke color="black" weight="19080" joinstyle="miter" endcap="flat"/>
                <v:shadow on="t" obscured="f" color="gray"/>
                <v:textbox>
                  <w:txbxContent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תאריך הגשה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21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 xml:space="preserve"> 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לאפריל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 xml:space="preserve">,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23:59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סוג הגשה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 xml:space="preserve">אישית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(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לא בצוותים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)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שם המרצה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ד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"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ר ניב רגב</w:t>
                      </w:r>
                    </w:p>
                    <w:p>
                      <w:pPr>
                        <w:pStyle w:val="FrameContents"/>
                        <w:ind w:hanging="1440" w:left="1440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אחראי צוות תרגול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יונתן פרלמן</w:t>
                      </w:r>
                    </w:p>
                    <w:p>
                      <w:pPr>
                        <w:pStyle w:val="FrameContents"/>
                        <w:ind w:hanging="1440" w:left="1440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שם הקורס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פסיכולוגיה ניסויית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מספר הקורס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  <w:tab/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101-1-0027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שנה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2024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  </w:t>
                      </w: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סמסטר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 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א׳</w:t>
                      </w: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 xml:space="preserve">   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</w:r>
                    </w:p>
                    <w:p>
                      <w:pPr>
                        <w:pStyle w:val="FrameContents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rtl w:val="true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 xml:space="preserve">אנא </w:t>
      </w:r>
      <w:bookmarkStart w:id="0" w:name="_Hlk45025395"/>
      <w:r>
        <w:rPr>
          <w:rFonts w:ascii="David" w:hAnsi="David" w:eastAsia="Calibri" w:cs="David"/>
          <w:rtl w:val="true"/>
        </w:rPr>
        <w:t xml:space="preserve">ענו </w:t>
      </w:r>
      <w:r>
        <w:rPr>
          <w:rFonts w:ascii="David" w:hAnsi="David" w:eastAsia="Calibri" w:cs="David"/>
          <w:u w:val="single"/>
          <w:rtl w:val="true"/>
        </w:rPr>
        <w:t>על כל השאלות</w:t>
      </w:r>
      <w:r>
        <w:rPr>
          <w:rFonts w:ascii="David" w:hAnsi="David" w:eastAsia="Calibri" w:cs="David"/>
          <w:rtl w:val="true"/>
        </w:rPr>
        <w:t xml:space="preserve"> שלפניכן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הניקוד ומספר השורות המקסימלי לתשובה לכל סעיף בעבודה מופיעים ליד הסעיף המתאים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דאגו להסביר את תשובותיכן ונמקו היכן שההוראות דורשות זאת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עבור שאלות בהן יש צורך בהגדרת משתנים ו</w:t>
      </w:r>
      <w:r>
        <w:rPr>
          <w:rFonts w:eastAsia="Calibri" w:cs="David" w:ascii="David" w:hAnsi="David"/>
          <w:rtl w:val="true"/>
        </w:rPr>
        <w:t>/</w:t>
      </w:r>
      <w:r>
        <w:rPr>
          <w:rFonts w:ascii="David" w:hAnsi="David" w:eastAsia="Calibri" w:cs="David"/>
          <w:rtl w:val="true"/>
        </w:rPr>
        <w:t>או חישובים יש לפרט על</w:t>
      </w:r>
      <w:r>
        <w:rPr>
          <w:rFonts w:eastAsia="Calibri" w:cs="David" w:ascii="David" w:hAnsi="David"/>
          <w:rtl w:val="true"/>
        </w:rPr>
        <w:t>-</w:t>
      </w:r>
      <w:r>
        <w:rPr>
          <w:rFonts w:ascii="David" w:hAnsi="David" w:eastAsia="Calibri" w:cs="David"/>
          <w:rtl w:val="true"/>
        </w:rPr>
        <w:t>פי הנדרש על</w:t>
      </w:r>
      <w:r>
        <w:rPr>
          <w:rFonts w:eastAsia="Calibri" w:cs="David" w:ascii="David" w:hAnsi="David"/>
          <w:rtl w:val="true"/>
        </w:rPr>
        <w:t>-</w:t>
      </w:r>
      <w:r>
        <w:rPr>
          <w:rFonts w:ascii="David" w:hAnsi="David" w:eastAsia="Calibri" w:cs="David"/>
          <w:rtl w:val="true"/>
        </w:rPr>
        <w:t>מנת לקבל את מלוא הנקודות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כתיבה והסברים ברורים יקלו על הבדיקה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על תוספות שיבטאו אי</w:t>
      </w:r>
      <w:r>
        <w:rPr>
          <w:rFonts w:eastAsia="Calibri" w:cs="David" w:ascii="David" w:hAnsi="David"/>
          <w:rtl w:val="true"/>
        </w:rPr>
        <w:t>-</w:t>
      </w:r>
      <w:r>
        <w:rPr>
          <w:rFonts w:ascii="David" w:hAnsi="David" w:eastAsia="Calibri" w:cs="David"/>
          <w:rtl w:val="true"/>
        </w:rPr>
        <w:t>הבנת החומר הנלמד יוּרדו נקודות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אפילו אם התשובה עצמה נכונה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ascii="David" w:hAnsi="David" w:eastAsia="Calibri" w:cs="David"/>
          <w:rtl w:val="true"/>
        </w:rPr>
        <w:t xml:space="preserve">יש לענות במסמך עצמו ולהגיש 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כקובץ יחיד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u w:val="single"/>
          <w:rtl w:val="true"/>
        </w:rPr>
        <w:t>שם הקובץ</w:t>
      </w:r>
      <w:r>
        <w:rPr>
          <w:rFonts w:ascii="David" w:hAnsi="David" w:eastAsia="Calibri" w:cs="David"/>
          <w:rtl w:val="true"/>
        </w:rPr>
        <w:t xml:space="preserve"> צריך להכיל את מספר תעודת הזהות שלכם בלבד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למשל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eastAsia="Calibri" w:cs="David" w:ascii="David" w:hAnsi="David"/>
        </w:rPr>
        <w:t>012345678</w:t>
      </w:r>
      <w:r>
        <w:rPr>
          <w:rFonts w:eastAsia="Calibri" w:cs="David" w:ascii="David" w:hAnsi="David"/>
          <w:rtl w:val="true"/>
        </w:rPr>
        <w:t>.</w:t>
      </w:r>
      <w:r>
        <w:rPr>
          <w:rFonts w:eastAsia="Calibri" w:cs="David" w:ascii="David" w:hAnsi="David"/>
        </w:rPr>
        <w:t>docx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rtl w:val="true"/>
        </w:rPr>
        <w:t>הגשה של עבודה סרוקה בכתב יד תתקבל רק במידה וניתן אישור מראש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בכתיבה במסמך יש להקפיד לשמור על גופן </w:t>
      </w:r>
      <w:r>
        <w:rPr>
          <w:rFonts w:eastAsia="Calibri" w:cs="David" w:ascii="David" w:hAnsi="David"/>
        </w:rPr>
        <w:t>David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גודל פונט </w:t>
      </w:r>
      <w:r>
        <w:rPr>
          <w:rFonts w:eastAsia="Calibri" w:cs="David" w:ascii="David" w:hAnsi="David"/>
        </w:rPr>
        <w:t>12</w:t>
      </w:r>
      <w:r>
        <w:rPr>
          <w:rFonts w:eastAsia="Calibri" w:cs="David" w:ascii="David" w:hAnsi="David"/>
          <w:rtl w:val="true"/>
        </w:rPr>
        <w:t xml:space="preserve">. </w:t>
      </w:r>
      <w:bookmarkStart w:id="1" w:name="_Hlk45025315"/>
      <w:r>
        <w:rPr>
          <w:rFonts w:ascii="David" w:hAnsi="David" w:eastAsia="Calibri" w:cs="David"/>
          <w:b/>
          <w:b/>
          <w:bCs/>
          <w:u w:val="single"/>
          <w:rtl w:val="true"/>
        </w:rPr>
        <w:t>חריגה מהשורות המוקצות או מהנחיות הפונט תוביל להורדת ניקוד ו</w:t>
      </w:r>
      <w:r>
        <w:rPr>
          <w:rFonts w:eastAsia="Calibri" w:cs="David" w:ascii="David" w:hAnsi="David"/>
          <w:b/>
          <w:bCs/>
          <w:u w:val="single"/>
          <w:rtl w:val="true"/>
        </w:rPr>
        <w:t>/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או פסילת השאלה</w:t>
      </w:r>
      <w:r>
        <w:rPr>
          <w:rFonts w:eastAsia="Calibri" w:cs="David" w:ascii="David" w:hAnsi="David"/>
          <w:rtl w:val="true"/>
        </w:rPr>
        <w:t>.</w:t>
      </w:r>
      <w:bookmarkEnd w:id="1"/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 xml:space="preserve">יש להגיש את הקובץ היחיד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קובץ וורד או קובץ סרוק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 xml:space="preserve">במודל עד השעה </w:t>
      </w:r>
      <w:r>
        <w:rPr>
          <w:rFonts w:eastAsia="Calibri" w:cs="David" w:ascii="David" w:hAnsi="David"/>
        </w:rPr>
        <w:t>23:59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ב</w:t>
      </w:r>
      <w:r>
        <w:rPr>
          <w:rFonts w:eastAsia="Calibri" w:cs="David" w:ascii="David" w:hAnsi="David"/>
          <w:rtl w:val="true"/>
        </w:rPr>
        <w:t>-</w:t>
      </w:r>
      <w:r>
        <w:rPr>
          <w:rFonts w:eastAsia="Calibri" w:cs="David" w:ascii="David" w:hAnsi="David"/>
        </w:rPr>
        <w:t>21.4.24</w:t>
      </w:r>
      <w:r>
        <w:rPr>
          <w:rFonts w:eastAsia="Calibri" w:cs="David" w:ascii="David" w:hAnsi="David"/>
          <w:rtl w:val="true"/>
        </w:rPr>
        <w:t xml:space="preserve"> (</w:t>
      </w:r>
      <w:r>
        <w:rPr>
          <w:rFonts w:ascii="David" w:hAnsi="David" w:eastAsia="Calibri" w:cs="David"/>
          <w:rtl w:val="true"/>
        </w:rPr>
        <w:t>למעט אישורים שהתקבלו מראש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הגשה מאוחרת ללא אישור תוביל לפסילת העבודה</w:t>
      </w:r>
      <w:r>
        <w:rPr>
          <w:rFonts w:eastAsia="Calibri" w:cs="David" w:ascii="David" w:hAnsi="David"/>
          <w:b/>
          <w:bCs/>
          <w:u w:val="single"/>
          <w:rtl w:val="true"/>
        </w:rPr>
        <w:t>.</w: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במידה ועולות שאלות בנוגע לניסוח של שאלה כלשהי בעבודה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אנא שלחו את השאלה באמצעות הקישור הייעודי המופיע במודל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צוות הקורס יענה באופן מרוכז על שאלות שישלחו </w:t>
      </w:r>
      <w:r>
        <w:rPr>
          <w:rFonts w:ascii="David" w:hAnsi="David" w:eastAsia="Calibri" w:cs="David"/>
          <w:highlight w:val="yellow"/>
          <w:rtl w:val="true"/>
        </w:rPr>
        <w:t xml:space="preserve">עד </w:t>
      </w:r>
      <w:r>
        <w:rPr>
          <w:rFonts w:eastAsia="Calibri" w:cs="David" w:ascii="David" w:hAnsi="David"/>
          <w:highlight w:val="yellow"/>
        </w:rPr>
        <w:t>08:00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 xml:space="preserve">ב </w:t>
      </w:r>
      <w:r>
        <w:rPr>
          <w:rFonts w:eastAsia="Calibri" w:cs="David" w:ascii="David" w:hAnsi="David"/>
        </w:rPr>
        <w:t>21.4.24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ascii="David" w:hAnsi="David" w:eastAsia="Calibri" w:cs="David"/>
          <w:u w:val="single"/>
          <w:rtl w:val="true"/>
        </w:rPr>
        <w:t>חומר עזר</w:t>
      </w:r>
      <w:r>
        <w:rPr>
          <w:rFonts w:eastAsia="Calibri" w:cs="David" w:ascii="David" w:hAnsi="David"/>
          <w:rtl w:val="true"/>
        </w:rPr>
        <w:t xml:space="preserve">: </w:t>
      </w:r>
      <w:r>
        <w:rPr>
          <w:rFonts w:ascii="David" w:hAnsi="David" w:eastAsia="Calibri" w:cs="David"/>
          <w:rtl w:val="true"/>
        </w:rPr>
        <w:t xml:space="preserve">ניתן להשתמש בכל חומר כתוב או אלקטרוני 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שניתן במסגרת הקורס</w:t>
      </w:r>
      <w:r>
        <w:rPr>
          <w:rFonts w:eastAsia="Calibri" w:cs="David" w:ascii="David" w:hAnsi="David"/>
          <w:rtl w:val="true"/>
        </w:rPr>
        <w:t xml:space="preserve">. </w: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Arial" w:cs="David"/>
        </w:rPr>
      </w:pPr>
      <w:r>
        <w:rPr>
          <w:rFonts w:ascii="David" w:hAnsi="David" w:eastAsia="Calibri" w:cs="David"/>
          <w:u w:val="single"/>
          <w:rtl w:val="true"/>
        </w:rPr>
        <w:t>קוד אתי</w:t>
      </w:r>
      <w:r>
        <w:rPr>
          <w:rFonts w:eastAsia="Calibri" w:cs="David" w:ascii="David" w:hAnsi="David"/>
          <w:rtl w:val="true"/>
        </w:rPr>
        <w:t xml:space="preserve">: 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אסור</w:t>
      </w:r>
      <w:r>
        <w:rPr>
          <w:rFonts w:ascii="David" w:hAnsi="David" w:eastAsia="Calibri" w:cs="David"/>
          <w:rtl w:val="true"/>
        </w:rPr>
        <w:t xml:space="preserve"> להשתמש במשאבים מקוונים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כגון אינטרנט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למעט אתר הקורס במודל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>ו</w:t>
      </w:r>
      <w:r>
        <w:rPr>
          <w:rFonts w:ascii="David" w:hAnsi="David" w:eastAsia="Calibri" w:cs="David"/>
          <w:b/>
          <w:b/>
          <w:bCs/>
          <w:u w:val="single"/>
          <w:rtl w:val="true"/>
        </w:rPr>
        <w:t>אסור</w:t>
      </w:r>
      <w:r>
        <w:rPr>
          <w:rFonts w:ascii="David" w:hAnsi="David" w:eastAsia="Calibri" w:cs="David"/>
          <w:b/>
          <w:b/>
          <w:bCs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להיעזר באנשים אחרים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לאחר הגשת העבודה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אנא הימנעו מלדון בה עם חבריכםן לכיתה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היות ויתכן ולא כולן השלימו אותה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בשל זכאות להארכת זמן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rtl w:val="true"/>
        </w:rPr>
        <w:t>העתקה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שיתוף פעולה ובאופן כללי השלמה של עבודה באופן שאינו פרטני מהווה עבירה על הוראות המשמעת של אוניברסיטת בן</w:t>
      </w:r>
      <w:r>
        <w:rPr>
          <w:rFonts w:eastAsia="Calibri" w:cs="David" w:ascii="David" w:hAnsi="David"/>
          <w:rtl w:val="true"/>
        </w:rPr>
        <w:t>-</w:t>
      </w:r>
      <w:r>
        <w:rPr>
          <w:rFonts w:ascii="David" w:hAnsi="David" w:eastAsia="Calibri" w:cs="David"/>
          <w:rtl w:val="true"/>
        </w:rPr>
        <w:t>גוריון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מקרים כאלה יענשו בחומרה</w:t>
      </w:r>
      <w:r>
        <w:rPr>
          <w:rFonts w:eastAsia="Calibri" w:cs="David" w:ascii="David" w:hAnsi="David"/>
          <w:rtl w:val="true"/>
        </w:rPr>
        <w:t xml:space="preserve">. </w: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כדי לאשר את הסכמתך לקוד האתי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עליך לחתום בראשי תיבות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באופן אלקטרוני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>בתחתית עמוד זה</w:t>
      </w:r>
      <w:r>
        <w:rPr>
          <w:rFonts w:eastAsia="Calibri" w:cs="David" w:ascii="David" w:hAnsi="David"/>
          <w:rtl w:val="true"/>
        </w:rPr>
        <w:t>.</w:t>
        <w:br/>
      </w:r>
    </w:p>
    <w:p>
      <w:pPr>
        <w:pStyle w:val="Normal"/>
        <w:numPr>
          <w:ilvl w:val="0"/>
          <w:numId w:val="1"/>
        </w:numPr>
        <w:spacing w:lineRule="auto" w:line="360" w:before="0" w:after="0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אני מתחייב</w:t>
      </w:r>
      <w:r>
        <w:rPr>
          <w:rFonts w:eastAsia="Calibri" w:cs="David" w:ascii="David" w:hAnsi="David"/>
          <w:rtl w:val="true"/>
        </w:rPr>
        <w:t>.</w:t>
      </w:r>
      <w:r>
        <w:rPr>
          <w:rFonts w:ascii="David" w:hAnsi="David" w:eastAsia="Calibri" w:cs="David"/>
          <w:rtl w:val="true"/>
        </w:rPr>
        <w:t>ת שעניתי על העבודה בעצמי באופן עצמאי</w:t>
      </w:r>
      <w:r>
        <w:rPr>
          <w:rFonts w:eastAsia="Calibri" w:cs="David" w:ascii="David" w:hAnsi="David"/>
          <w:rtl w:val="true"/>
        </w:rPr>
        <w:t xml:space="preserve">.  </w:t>
      </w:r>
      <w:r>
        <w:rPr>
          <w:rFonts w:ascii="David" w:hAnsi="David" w:eastAsia="Calibri" w:cs="David"/>
          <w:color w:val="800080"/>
          <w:rtl w:val="true"/>
        </w:rPr>
        <w:t>מתחייב</w:t>
      </w:r>
      <w:r>
        <w:rPr>
          <w:rFonts w:eastAsia="Calibri" w:cs="David" w:ascii="David" w:hAnsi="David"/>
          <w:color w:val="800080"/>
          <w:rtl w:val="true"/>
        </w:rPr>
        <w:t>.</w:t>
      </w:r>
    </w:p>
    <w:p>
      <w:pPr>
        <w:pStyle w:val="Normal"/>
        <w:numPr>
          <w:ilvl w:val="0"/>
          <w:numId w:val="1"/>
        </w:numPr>
        <w:spacing w:lineRule="auto" w:line="360" w:before="0" w:after="0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אני מצהיר</w:t>
      </w:r>
      <w:r>
        <w:rPr>
          <w:rFonts w:eastAsia="Calibri" w:cs="David" w:ascii="David" w:hAnsi="David"/>
          <w:rtl w:val="true"/>
        </w:rPr>
        <w:t>.</w:t>
      </w:r>
      <w:r>
        <w:rPr>
          <w:rFonts w:ascii="David" w:hAnsi="David" w:eastAsia="Calibri" w:cs="David"/>
          <w:rtl w:val="true"/>
        </w:rPr>
        <w:t>ה כי לא השתמשתי בחומרים אסורים בשימוש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אני מתחייב</w:t>
      </w:r>
      <w:r>
        <w:rPr>
          <w:rFonts w:eastAsia="Calibri" w:cs="David" w:ascii="David" w:hAnsi="David"/>
          <w:rtl w:val="true"/>
        </w:rPr>
        <w:t>.</w:t>
      </w:r>
      <w:r>
        <w:rPr>
          <w:rFonts w:ascii="David" w:hAnsi="David" w:eastAsia="Calibri" w:cs="David"/>
          <w:rtl w:val="true"/>
        </w:rPr>
        <w:t>ת לא ליצור קשר כלשהו עם אנשים אחרים בעת העבודה</w:t>
      </w:r>
      <w:r>
        <w:rPr>
          <w:rFonts w:eastAsia="Calibri" w:cs="David" w:ascii="David" w:hAnsi="David"/>
          <w:rtl w:val="true"/>
        </w:rPr>
        <w:t xml:space="preserve">.   </w:t>
      </w:r>
      <w:r>
        <w:rPr>
          <w:rFonts w:ascii="David" w:hAnsi="David" w:eastAsia="Calibri" w:cs="David"/>
          <w:color w:val="800080"/>
          <w:rtl w:val="true"/>
        </w:rPr>
        <w:t>מצהיר</w:t>
      </w:r>
      <w:r>
        <w:rPr>
          <w:rFonts w:eastAsia="Calibri"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0"/>
        <w:ind w:left="720"/>
        <w:contextualSpacing/>
        <w:rPr>
          <w:rFonts w:ascii="David" w:hAnsi="David" w:eastAsia="Calibri" w:cs="David"/>
          <w:b/>
          <w:bCs/>
        </w:rPr>
      </w:pPr>
      <w:r>
        <w:rPr>
          <w:rFonts w:eastAsia="Calibri" w:cs="David" w:ascii="David" w:hAnsi="David"/>
          <w:b/>
          <w:bCs/>
          <w:rtl w:val="true"/>
        </w:rPr>
      </w:r>
    </w:p>
    <w:p>
      <w:pPr>
        <w:pStyle w:val="Normal"/>
        <w:spacing w:lineRule="auto" w:line="360" w:before="0" w:after="0"/>
        <w:contextualSpacing/>
        <w:jc w:val="center"/>
        <w:rPr/>
      </w:pPr>
      <w:bookmarkEnd w:id="0"/>
      <w:r>
        <w:rPr>
          <w:rFonts w:ascii="David" w:hAnsi="David" w:eastAsia="Calibri" w:cs="David"/>
          <w:color w:val="800080"/>
          <w:rtl w:val="true"/>
        </w:rPr>
        <w:t>מ</w:t>
      </w:r>
      <w:r>
        <w:rPr>
          <w:rFonts w:eastAsia="Calibri" w:cs="David" w:ascii="David" w:hAnsi="David"/>
          <w:color w:val="800080"/>
          <w:rtl w:val="true"/>
        </w:rPr>
        <w:t>.</w:t>
      </w:r>
      <w:r>
        <w:rPr>
          <w:rFonts w:ascii="David" w:hAnsi="David" w:eastAsia="Calibri" w:cs="David"/>
          <w:color w:val="800080"/>
          <w:rtl w:val="true"/>
        </w:rPr>
        <w:t>ה</w:t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1906" w:h="16838"/>
          <w:pgMar w:left="1440" w:right="1440" w:gutter="0" w:header="720" w:top="1440" w:footer="720" w:bottom="1440"/>
          <w:pgNumType w:start="1" w:fmt="decimal"/>
          <w:formProt w:val="false"/>
          <w:titlePg/>
          <w:textDirection w:val="lrTb"/>
          <w:docGrid w:type="default" w:linePitch="360" w:charSpace="0"/>
        </w:sectPr>
      </w:pP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sectPr>
          <w:type w:val="continuous"/>
          <w:pgSz w:w="11906" w:h="16838"/>
          <w:pgMar w:left="1440" w:right="1440" w:gutter="0" w:header="720" w:top="1440" w:footer="720" w:bottom="1440"/>
          <w:formProt w:val="false"/>
          <w:titlePg/>
          <w:textDirection w:val="lrTb"/>
          <w:docGrid w:type="default" w:linePitch="360" w:charSpace="0"/>
        </w:sectPr>
      </w:pP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  <mc:AlternateContent>
          <mc:Choice Requires="wps">
            <w:drawing>
              <wp:anchor behindDoc="0" distT="86360" distB="8890" distL="10160" distR="85090" simplePos="0" locked="0" layoutInCell="0" allowOverlap="1" relativeHeight="17" wp14:anchorId="644C2441">
                <wp:simplePos x="0" y="0"/>
                <wp:positionH relativeFrom="margin">
                  <wp:posOffset>-417830</wp:posOffset>
                </wp:positionH>
                <wp:positionV relativeFrom="paragraph">
                  <wp:posOffset>-436245</wp:posOffset>
                </wp:positionV>
                <wp:extent cx="3371215" cy="1894205"/>
                <wp:effectExtent l="10160" t="86360" r="85090" b="8890"/>
                <wp:wrapNone/>
                <wp:docPr id="4" name="Text Box 57826854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040" cy="189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/>
                        </a:ln>
                        <a:effectLst>
                          <a:outerShdw algn="ctr" dir="18900000" dist="107932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תאריך הגשה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21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 xml:space="preserve">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לאפריל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 xml:space="preserve">,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23:59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סוג הגשה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 xml:space="preserve">אישית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(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לא בצוותים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)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  <w:u w:val="single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שם המרצה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ד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  <w:rtl w:val="true"/>
                              </w:rPr>
                              <w:t>"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ר ניב רגב</w:t>
                            </w:r>
                          </w:p>
                          <w:p>
                            <w:pPr>
                              <w:pStyle w:val="FrameContents"/>
                              <w:ind w:hanging="1440" w:left="1440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אחראי צוות תרגול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יונתן פרלמן</w:t>
                            </w:r>
                          </w:p>
                          <w:p>
                            <w:pPr>
                              <w:pStyle w:val="FrameContents"/>
                              <w:ind w:hanging="1440" w:left="1440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שם הקורס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</w:t>
                              <w:tab/>
                              <w:tab/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פסיכולוגיה ניסויית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מספר הקורס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>:</w:t>
                              <w:tab/>
                              <w:tab/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101-1-0027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שנה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 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u w:val="single"/>
                              </w:rPr>
                              <w:t>2024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 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>סמסטר</w:t>
                            </w: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  <w:t xml:space="preserve">:  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u w:val="single"/>
                                <w:rtl w:val="true"/>
                              </w:rPr>
                              <w:t>א׳</w:t>
                            </w:r>
                            <w:r>
                              <w:rPr>
                                <w:rFonts w:ascii="David" w:hAnsi="David" w:cs="David"/>
                                <w:color w:val="000000"/>
                                <w:rtl w:val="true"/>
                              </w:rPr>
                              <w:t xml:space="preserve">   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ascii="David" w:hAnsi="David" w:cs="David"/>
                              </w:rPr>
                            </w:pPr>
                            <w:r>
                              <w:rPr>
                                <w:rFonts w:cs="David" w:ascii="David" w:hAnsi="David"/>
                                <w:color w:val="000000"/>
                                <w:rtl w:val="tru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rtl w:val="true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578268548" path="m0,0l-2147483645,0l-2147483645,-2147483646l0,-2147483646xe" fillcolor="white" stroked="t" o:allowincell="f" style="position:absolute;margin-left:-32.9pt;margin-top:-34.35pt;width:265.4pt;height:149.1pt;mso-wrap-style:square;v-text-anchor:top;mso-position-horizontal-relative:margin" wp14:anchorId="644C2441">
                <v:fill o:detectmouseclick="t" type="solid" color2="black"/>
                <v:stroke color="black" weight="19080" joinstyle="miter" endcap="flat"/>
                <v:shadow on="t" obscured="f" color="gray"/>
                <v:textbox>
                  <w:txbxContent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תאריך הגשה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21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 xml:space="preserve"> 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לאפריל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 xml:space="preserve">,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23:59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סוג הגשה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 xml:space="preserve">אישית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(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לא בצוותים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)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  <w:u w:val="single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שם המרצה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ד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  <w:rtl w:val="true"/>
                        </w:rPr>
                        <w:t>"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ר ניב רגב</w:t>
                      </w:r>
                    </w:p>
                    <w:p>
                      <w:pPr>
                        <w:pStyle w:val="FrameContents"/>
                        <w:ind w:hanging="1440" w:left="1440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אחראי צוות תרגול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יונתן פרלמן</w:t>
                      </w:r>
                    </w:p>
                    <w:p>
                      <w:pPr>
                        <w:pStyle w:val="FrameContents"/>
                        <w:ind w:hanging="1440" w:left="1440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שם הקורס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</w:t>
                        <w:tab/>
                        <w:tab/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פסיכולוגיה ניסויית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מספר הקורס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>:</w:t>
                        <w:tab/>
                        <w:tab/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101-1-0027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שנה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 </w:t>
                      </w:r>
                      <w:r>
                        <w:rPr>
                          <w:rFonts w:cs="David" w:ascii="David" w:hAnsi="David"/>
                          <w:color w:val="000000"/>
                          <w:u w:val="single"/>
                        </w:rPr>
                        <w:t>2024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  </w:t>
                      </w: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>סמסטר</w:t>
                      </w: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  <w:t xml:space="preserve">:  </w:t>
                      </w:r>
                      <w:r>
                        <w:rPr>
                          <w:rFonts w:ascii="David" w:hAnsi="David" w:cs="David"/>
                          <w:color w:val="000000"/>
                          <w:u w:val="single"/>
                          <w:rtl w:val="true"/>
                        </w:rPr>
                        <w:t>א׳</w:t>
                      </w:r>
                      <w:r>
                        <w:rPr>
                          <w:rFonts w:ascii="David" w:hAnsi="David" w:cs="David"/>
                          <w:color w:val="000000"/>
                          <w:rtl w:val="true"/>
                        </w:rPr>
                        <w:t xml:space="preserve">   </w:t>
                      </w:r>
                    </w:p>
                    <w:p>
                      <w:pPr>
                        <w:pStyle w:val="FrameContents"/>
                        <w:rPr>
                          <w:rFonts w:ascii="David" w:hAnsi="David" w:cs="David"/>
                        </w:rPr>
                      </w:pPr>
                      <w:r>
                        <w:rPr>
                          <w:rFonts w:cs="David" w:ascii="David" w:hAnsi="David"/>
                          <w:color w:val="000000"/>
                          <w:rtl w:val="true"/>
                        </w:rPr>
                      </w:r>
                    </w:p>
                    <w:p>
                      <w:pPr>
                        <w:pStyle w:val="FrameContents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rtl w:val="true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המלצה</w:t>
      </w:r>
      <w:r>
        <w:rPr>
          <w:rFonts w:eastAsia="Calibri" w:cs="David" w:ascii="David" w:hAnsi="David"/>
          <w:rtl w:val="true"/>
        </w:rPr>
        <w:t xml:space="preserve">: </w:t>
      </w:r>
      <w:r>
        <w:rPr>
          <w:rFonts w:ascii="David" w:hAnsi="David" w:eastAsia="Calibri" w:cs="David"/>
          <w:rtl w:val="true"/>
        </w:rPr>
        <w:t>התחילו מהשאלות הקלות ביותר בעיניכן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והשאירו את השאלות הקשות לסוף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אם אתן מתלבטות בין כמה תשובות אפשריות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ענו את התשובה הנכונה יותר ונמקו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קחו את העבודה בקלות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ascii="David" w:hAnsi="David" w:eastAsia="Calibri" w:cs="David"/>
          <w:b/>
          <w:b/>
          <w:bCs/>
          <w:u w:val="single"/>
          <w:rtl w:val="true"/>
        </w:rPr>
        <w:t>בהצלחה</w:t>
      </w:r>
      <w:r>
        <w:rPr>
          <w:rFonts w:eastAsia="Calibri" w:cs="David" w:ascii="David" w:hAnsi="David"/>
          <w:b/>
          <w:bCs/>
          <w:u w:val="single"/>
          <w:rtl w:val="true"/>
        </w:rPr>
        <w:t>!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eastAsia="Calibri" w:cs="David" w:ascii="David" w:hAnsi="David"/>
          <w:b/>
          <w:bCs/>
          <w:u w:val="single"/>
          <w:rtl w:val="true"/>
        </w:rPr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</w:rPr>
      </w:pPr>
      <w:r>
        <w:rPr>
          <w:rFonts w:ascii="David" w:hAnsi="David" w:eastAsia="Calibri" w:cs="David"/>
          <w:b/>
          <w:b/>
          <w:bCs/>
          <w:rtl w:val="true"/>
        </w:rPr>
        <w:t xml:space="preserve">סטודנטיות וסטודנטים שעברית אינה שפת אימם – אנא סמנו </w:t>
      </w:r>
      <w:r>
        <w:rPr>
          <w:rFonts w:eastAsia="Calibri" w:cs="David" w:ascii="David" w:hAnsi="David"/>
          <w:b/>
          <w:bCs/>
        </w:rPr>
        <w:t>X</w:t>
      </w:r>
      <w:r>
        <w:rPr>
          <w:rFonts w:eastAsia="Calibri" w:cs="David" w:ascii="David" w:hAnsi="David"/>
          <w:b/>
          <w:bCs/>
          <w:rtl w:val="true"/>
        </w:rPr>
        <w:t xml:space="preserve"> </w:t>
      </w:r>
      <w:r>
        <w:rPr>
          <w:rFonts w:ascii="David" w:hAnsi="David" w:eastAsia="Calibri" w:cs="David"/>
          <w:b/>
          <w:b/>
          <w:bCs/>
          <w:rtl w:val="true"/>
        </w:rPr>
        <w:t xml:space="preserve">פה על מנת להתחשב בכך בבדיקה </w:t>
      </w:r>
      <w:r>
        <w:rPr>
          <w:rFonts w:eastAsia="Calibri" w:cs="David" w:ascii="David" w:hAnsi="David"/>
          <w:b/>
          <w:bCs/>
          <w:rtl w:val="true"/>
        </w:rPr>
        <w:t>___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eastAsia="Calibri" w:cs="David" w:ascii="David" w:hAnsi="David"/>
          <w:b/>
          <w:bCs/>
          <w:rtl w:val="true"/>
        </w:rPr>
        <w:t>(</w:t>
      </w:r>
      <w:r>
        <w:rPr>
          <w:rFonts w:ascii="David" w:hAnsi="David" w:eastAsia="Calibri" w:cs="David"/>
          <w:b/>
          <w:b/>
          <w:bCs/>
          <w:rtl w:val="true"/>
        </w:rPr>
        <w:t>לפני ההגשה –שינית את שם הקובץ כך שיכיל את מספר תעודת הזהות שלך בלבד</w:t>
      </w:r>
      <w:r>
        <w:rPr>
          <w:rFonts w:eastAsia="Calibri" w:cs="David" w:ascii="David" w:hAnsi="David"/>
          <w:b/>
          <w:bCs/>
          <w:rtl w:val="true"/>
        </w:rPr>
        <w:t xml:space="preserve">?) 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eastAsia="Calibri" w:cs="David" w:ascii="David" w:hAnsi="David"/>
          <w:b/>
          <w:bCs/>
          <w:u w:val="single"/>
          <w:rtl w:val="true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662" w:leader="none"/>
        </w:tabs>
        <w:spacing w:lineRule="auto" w:line="360" w:before="0" w:after="0"/>
        <w:ind w:hanging="360" w:left="379"/>
        <w:contextualSpacing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  <w:t>(</w:t>
      </w:r>
      <w:r>
        <w:rPr>
          <w:rFonts w:eastAsia="Calibri" w:cs="David" w:ascii="David" w:hAnsi="David"/>
        </w:rPr>
        <w:t>45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נק</w:t>
      </w:r>
      <w:r>
        <w:rPr>
          <w:rFonts w:eastAsia="Calibri" w:cs="David" w:ascii="David" w:hAnsi="David"/>
          <w:rtl w:val="true"/>
        </w:rPr>
        <w:t>')</w:t>
      </w:r>
    </w:p>
    <w:p>
      <w:pPr>
        <w:pStyle w:val="Normal"/>
        <w:spacing w:lineRule="auto" w:line="360" w:before="0" w:after="120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במעבדה למחקר מוזיקלי רצו לבחון את ההשפעה של המהירות בה מושמעת מוזיקה על מידת ההצלחה של המקשיבים במטלות קוגניטיביות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נועה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חוקרת במעבדה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סברה כי חשיפה למוזיקה במהירות גבוהה תוביל לביצוע מוצלח יותר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כלומר מהיר יותר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>של מטלה קוגניטיבית לעומת חשיפה למוזיקה במהירות איטית יותר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דורון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שותפה של נועה למעבדה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שיער בנוסף כי סגנון המוזיקה יכול להשפיע גם הוא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כך שמוזיקה בסגנון רוק תוביל לביצועים מוצלחים יותר לעומת מוזיקה בסגנון קלאסי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120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כדי לבחון את ההשערות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נועה ודורון פרסמו מודעות גיוס למחקר בהופעות מוזיקה שונות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ההופעות היו מז</w:t>
      </w:r>
      <w:r>
        <w:rPr>
          <w:rFonts w:eastAsia="Calibri" w:cs="David" w:ascii="David" w:hAnsi="David"/>
          <w:rtl w:val="true"/>
        </w:rPr>
        <w:t>'</w:t>
      </w:r>
      <w:r>
        <w:rPr>
          <w:rFonts w:ascii="David" w:hAnsi="David" w:eastAsia="Calibri" w:cs="David"/>
          <w:rtl w:val="true"/>
        </w:rPr>
        <w:t>אנרים מוזיקליים מגוונים ופנו לקהל מגוון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rtl w:val="true"/>
        </w:rPr>
        <w:t xml:space="preserve">למשתתפים הוצע להשתתף בהגרלה להופעה הקרובה של </w:t>
      </w:r>
      <w:r>
        <w:rPr>
          <w:rFonts w:eastAsia="Calibri" w:cs="David" w:ascii="David" w:hAnsi="David"/>
        </w:rPr>
        <w:t>Gun's n' roses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להקת רוק מפורסמת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נועה ודורון הצליחו לגייס </w:t>
      </w:r>
      <w:r>
        <w:rPr>
          <w:rFonts w:eastAsia="Calibri" w:cs="David" w:ascii="David" w:hAnsi="David"/>
        </w:rPr>
        <w:t>40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נבדקים ונבדקות למחקר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120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>הנבדקים והנבדקות הגיעו למעבדה למפגש יחיד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עם ההגעה למעבדה ניתן הסבר קצר על הניסוי ולאחריו טופס הסכמה מדעת כמקובל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לאחר מכן הנבדקים והנבדקות חולקו באופן אקראי לשתי קבוצות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נועה ודורון דאגו שבכל קבוצה תהיה חלוקה שווה של נבדקים ונבדקות מבחינת נתונים דמוגרפיים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גיל ומגדר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rtl w:val="true"/>
        </w:rPr>
        <w:t>נבדקים בכל הקבוצות ראו חמש צורות על גבי מסך מחשב והיו צריכים להרכיב את הצורות בעזרת קוביות משחק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צורה אחת בכל פעם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בקבוצה אחת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הרכבת הקוביות נעשתה תוך כדי שהנבדקים שומעים יצירה מוזיקלית אשר הושמעה במהירות כפולה מהמהירות הרגילה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בקבוצה השנייה ביצעו הנבדקים בדיוק את אותה מטלה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אבל תוך כדי שהיצירה המוזיקלית מושמעת במהירות איטית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חצי מהמהירות הרגילה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rtl w:val="true"/>
        </w:rPr>
        <w:t>בכל קבוצה חצי מהנבדקים הוקצו מקרית להאזנה ליצירה מז</w:t>
      </w:r>
      <w:r>
        <w:rPr>
          <w:rFonts w:eastAsia="Calibri" w:cs="David" w:ascii="David" w:hAnsi="David"/>
          <w:rtl w:val="true"/>
        </w:rPr>
        <w:t>'</w:t>
      </w:r>
      <w:r>
        <w:rPr>
          <w:rFonts w:ascii="David" w:hAnsi="David" w:eastAsia="Calibri" w:cs="David"/>
          <w:rtl w:val="true"/>
        </w:rPr>
        <w:t>אנר הרוק וחצי מהנבדקים ליצירה מז</w:t>
      </w:r>
      <w:r>
        <w:rPr>
          <w:rFonts w:eastAsia="Calibri" w:cs="David" w:ascii="David" w:hAnsi="David"/>
          <w:rtl w:val="true"/>
        </w:rPr>
        <w:t>'</w:t>
      </w:r>
      <w:r>
        <w:rPr>
          <w:rFonts w:ascii="David" w:hAnsi="David" w:eastAsia="Calibri" w:cs="David"/>
          <w:rtl w:val="true"/>
        </w:rPr>
        <w:t>אנר המוזיקה הקלאסית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שתי היצירות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גם המוזיקה הקלאסית וגם יצירת הרוק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>היו בעלות מקצב דומה ומאפיינים טכניים דומים ולא כללו שירה אלא נגינה בלבד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כל הנבדקים בכל הקבוצות שהו במהלך הניסוי בחדר שקט ושמעו את המוזיקה בעזרת אוזניות מסננות רעשים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 xml:space="preserve">לאורך כל מהלך הניסוי נמדד הזמן שלוקח לנבדקים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בשניות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>להרכיב את כל אחת מהצורות שהוצגו להם על מסך המחשב</w:t>
      </w:r>
      <w:r>
        <w:rPr>
          <w:rFonts w:eastAsia="Calibri" w:cs="David" w:ascii="David" w:hAnsi="David"/>
          <w:rtl w:val="true"/>
        </w:rPr>
        <w:t xml:space="preserve">; </w:t>
      </w:r>
      <w:r>
        <w:rPr>
          <w:rFonts w:ascii="David" w:hAnsi="David" w:eastAsia="Calibri" w:cs="David"/>
          <w:rtl w:val="true"/>
        </w:rPr>
        <w:t>ככל שהזמן להרכבה מוצלחת היה קצר יותר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כך הביצוע נחשב מוצלח יותר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לסיכום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בסך הכל היו </w:t>
      </w:r>
      <w:r>
        <w:rPr>
          <w:rFonts w:eastAsia="Calibri" w:cs="David" w:ascii="David" w:hAnsi="David"/>
        </w:rPr>
        <w:t>20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 xml:space="preserve">נבדקים בכל קבוצה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מוזיקה מהירה מול מוזיקה איטית</w:t>
      </w:r>
      <w:r>
        <w:rPr>
          <w:rFonts w:eastAsia="Calibri" w:cs="David" w:ascii="David" w:hAnsi="David"/>
          <w:rtl w:val="true"/>
        </w:rPr>
        <w:t xml:space="preserve">; </w:t>
      </w:r>
      <w:r>
        <w:rPr>
          <w:rFonts w:eastAsia="Calibri" w:cs="David" w:ascii="David" w:hAnsi="David"/>
        </w:rPr>
        <w:t>40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נבדקים בכל הניסוי</w:t>
      </w:r>
      <w:r>
        <w:rPr>
          <w:rFonts w:eastAsia="Calibri" w:cs="David" w:ascii="David" w:hAnsi="David"/>
          <w:rtl w:val="true"/>
        </w:rPr>
        <w:t xml:space="preserve">) </w:t>
      </w:r>
      <w:r>
        <w:rPr>
          <w:rFonts w:ascii="David" w:hAnsi="David" w:eastAsia="Calibri" w:cs="David"/>
          <w:rtl w:val="true"/>
        </w:rPr>
        <w:t xml:space="preserve">כאשר בכל קבוצה </w:t>
      </w:r>
      <w:r>
        <w:rPr>
          <w:rFonts w:eastAsia="Calibri" w:cs="David" w:ascii="David" w:hAnsi="David"/>
        </w:rPr>
        <w:t>10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נבדקים האזינו לרוק ו</w:t>
      </w:r>
      <w:r>
        <w:rPr>
          <w:rFonts w:eastAsia="Calibri" w:cs="David" w:ascii="David" w:hAnsi="David"/>
        </w:rPr>
        <w:t>10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נבדקים האזינו למוזיקה קלאסית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לאחר סיום הניסוי הודו נועה ודורון לנבדקים ושחררו אותם</w:t>
      </w:r>
      <w:r>
        <w:rPr>
          <w:rFonts w:eastAsia="Calibri" w:cs="David" w:ascii="David" w:hAnsi="David"/>
          <w:rtl w:val="true"/>
        </w:rPr>
        <w:t>.</w:t>
      </w:r>
    </w:p>
    <w:p>
      <w:pPr>
        <w:pStyle w:val="Normal"/>
        <w:spacing w:lineRule="auto" w:line="360" w:before="0" w:after="120"/>
        <w:contextualSpacing/>
        <w:rPr>
          <w:rFonts w:ascii="David" w:hAnsi="David" w:eastAsia="Calibri" w:cs="David"/>
        </w:rPr>
      </w:pPr>
      <w:r>
        <w:rPr>
          <w:rFonts w:eastAsia="Calibri" w:cs="David" w:ascii="David" w:hAnsi="David"/>
          <w:rtl w:val="true"/>
        </w:rPr>
      </w:r>
    </w:p>
    <w:p>
      <w:pPr>
        <w:pStyle w:val="Normal"/>
        <w:numPr>
          <w:ilvl w:val="0"/>
          <w:numId w:val="3"/>
        </w:numPr>
        <w:spacing w:lineRule="auto" w:line="360" w:before="0" w:after="120"/>
        <w:contextualSpacing/>
        <w:rPr>
          <w:rFonts w:ascii="David" w:hAnsi="David" w:eastAsia="Calibri" w:cs="David"/>
        </w:rPr>
      </w:pP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 xml:space="preserve">מהן </w:t>
      </w:r>
      <w:r>
        <w:rPr>
          <w:rFonts w:ascii="David" w:hAnsi="David" w:eastAsia="Calibri" w:cs="David"/>
          <w:rtl w:val="true"/>
        </w:rPr>
        <w:t>השערותיהם של נועה ודורון</w:t>
      </w:r>
      <w:r>
        <w:rPr>
          <w:rFonts w:eastAsia="Calibri" w:cs="David" w:ascii="David" w:hAnsi="David"/>
          <w:rtl w:val="true"/>
        </w:rPr>
        <w:t xml:space="preserve">? </w:t>
      </w:r>
      <w:r>
        <w:rPr>
          <w:rFonts w:ascii="David" w:hAnsi="David" w:eastAsia="Calibri" w:cs="David"/>
          <w:rtl w:val="true"/>
        </w:rPr>
        <w:t xml:space="preserve">ספקו את ההגדרה התיאורטית של ההשערות </w:t>
      </w:r>
      <w:r>
        <w:rPr>
          <w:rFonts w:eastAsia="Calibri" w:cs="David" w:ascii="David" w:hAnsi="David"/>
          <w:rtl w:val="true"/>
        </w:rPr>
        <w:t>(</w:t>
      </w:r>
      <w:r>
        <w:rPr>
          <w:rFonts w:eastAsia="Calibri" w:cs="David" w:ascii="David" w:hAnsi="David"/>
        </w:rPr>
        <w:t>4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נקודות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eastAsia="Calibri" w:cs="David" w:ascii="David" w:hAnsi="David"/>
        </w:rPr>
        <w:t>3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שורות</w:t>
      </w:r>
      <w:r>
        <w:rPr>
          <w:rFonts w:eastAsia="Calibri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  <w:tab/>
      </w:r>
      <w:r>
        <w:rPr>
          <w:rFonts w:ascii="David" w:hAnsi="David" w:cs="David"/>
          <w:color w:val="800080"/>
          <w:rtl w:val="true"/>
        </w:rPr>
        <w:t>בעת ביצוע מטלה קוגניטיבית תוך כדי האזנה למוזיקה אינסטרומנטלית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מוזיקה מהירה יותר תוביל לביצועים טובים יותר לעומת מוזיקה איטית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ומוזיקת רוק תוביל לביצועים טובים יותר ממוזיקה קלאסית</w:t>
      </w:r>
      <w:r>
        <w:rPr>
          <w:rFonts w:cs="David" w:ascii="David" w:hAnsi="David"/>
          <w:color w:val="800080"/>
          <w:rtl w:val="true"/>
        </w:rPr>
        <w:t xml:space="preserve">. </w:t>
      </w:r>
    </w:p>
    <w:p>
      <w:pPr>
        <w:pStyle w:val="Normal"/>
        <w:spacing w:lineRule="auto" w:line="360" w:before="0" w:after="160"/>
        <w:ind w:left="720"/>
        <w:contextualSpacing/>
        <w:rPr>
          <w:rFonts w:ascii="David" w:hAnsi="David" w:cs="David"/>
        </w:rPr>
      </w:pPr>
      <w:r>
        <w:rPr>
          <w:rFonts w:cs="David" w:ascii="David" w:hAnsi="David"/>
        </w:rPr>
        <w:t>2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מהי ההגדרה האופרציונלית של המשתנים המשקפים את ההשערות מהסעיף הקודם כפי שבאה לידי ביטוי במערך של נועה ודורון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 xml:space="preserve">פרטו את כל המשתנים </w:t>
      </w:r>
      <w:r>
        <w:rPr>
          <w:rFonts w:ascii="David" w:hAnsi="David" w:cs="David"/>
          <w:b/>
          <w:b/>
          <w:bCs/>
          <w:rtl w:val="true"/>
        </w:rPr>
        <w:t>הרלוונטיים</w:t>
      </w:r>
      <w:r>
        <w:rPr>
          <w:rFonts w:ascii="David" w:hAnsi="David" w:cs="David"/>
          <w:rtl w:val="true"/>
        </w:rPr>
        <w:t xml:space="preserve"> ורמותיהם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 xml:space="preserve">את תפקידם </w:t>
      </w:r>
      <w:r>
        <w:rPr>
          <w:rFonts w:cs="David" w:ascii="David" w:hAnsi="David"/>
          <w:rtl w:val="true"/>
        </w:rPr>
        <w:t>(</w:t>
      </w:r>
      <w:r>
        <w:rPr>
          <w:rFonts w:ascii="David" w:hAnsi="David" w:cs="David"/>
          <w:rtl w:val="true"/>
        </w:rPr>
        <w:t>תלוי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בלתי</w:t>
      </w:r>
      <w:r>
        <w:rPr>
          <w:rFonts w:cs="David" w:ascii="David" w:hAnsi="David"/>
          <w:rtl w:val="true"/>
        </w:rPr>
        <w:t>-</w:t>
      </w:r>
      <w:r>
        <w:rPr>
          <w:rFonts w:ascii="David" w:hAnsi="David" w:cs="David"/>
          <w:rtl w:val="true"/>
        </w:rPr>
        <w:t>תלוי</w:t>
      </w:r>
      <w:r>
        <w:rPr>
          <w:rFonts w:cs="David" w:ascii="David" w:hAnsi="David"/>
          <w:rtl w:val="true"/>
        </w:rPr>
        <w:t xml:space="preserve">), </w:t>
      </w:r>
      <w:r>
        <w:rPr>
          <w:rFonts w:ascii="David" w:hAnsi="David" w:cs="David"/>
          <w:rtl w:val="true"/>
        </w:rPr>
        <w:t>והאם המשתנים הבלתי</w:t>
      </w:r>
      <w:r>
        <w:rPr>
          <w:rFonts w:cs="David" w:ascii="David" w:hAnsi="David"/>
          <w:rtl w:val="true"/>
        </w:rPr>
        <w:t>-</w:t>
      </w:r>
      <w:r>
        <w:rPr>
          <w:rFonts w:ascii="David" w:hAnsi="David" w:cs="David"/>
          <w:rtl w:val="true"/>
        </w:rPr>
        <w:t>תלויים הם תוך</w:t>
      </w:r>
      <w:r>
        <w:rPr>
          <w:rFonts w:cs="David" w:ascii="David" w:hAnsi="David"/>
          <w:rtl w:val="true"/>
        </w:rPr>
        <w:t xml:space="preserve">- </w:t>
      </w:r>
      <w:r>
        <w:rPr>
          <w:rFonts w:ascii="David" w:hAnsi="David" w:cs="David"/>
          <w:rtl w:val="true"/>
        </w:rPr>
        <w:t>או בין</w:t>
      </w:r>
      <w:r>
        <w:rPr>
          <w:rFonts w:cs="David" w:ascii="David" w:hAnsi="David"/>
          <w:rtl w:val="true"/>
        </w:rPr>
        <w:t>-</w:t>
      </w:r>
      <w:r>
        <w:rPr>
          <w:rFonts w:ascii="David" w:hAnsi="David" w:cs="David"/>
          <w:rtl w:val="true"/>
        </w:rPr>
        <w:t xml:space="preserve">נבדקיים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</w:t>
      </w:r>
      <w:r>
        <w:rPr>
          <w:rFonts w:cs="David" w:ascii="David" w:hAnsi="David"/>
          <w:rtl w:val="true"/>
        </w:rPr>
        <w:t xml:space="preserve">', </w:t>
      </w:r>
      <w:r>
        <w:rPr>
          <w:rFonts w:cs="David" w:ascii="David" w:hAnsi="David"/>
        </w:rPr>
        <w:t>6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  <w:tab/>
      </w:r>
      <w:r>
        <w:rPr>
          <w:rFonts w:ascii="David" w:hAnsi="David" w:cs="David"/>
          <w:color w:val="800080"/>
          <w:rtl w:val="true"/>
        </w:rPr>
        <w:t xml:space="preserve">משתנה בלתי תלוי </w:t>
      </w:r>
      <w:r>
        <w:rPr>
          <w:rFonts w:cs="David" w:ascii="David" w:hAnsi="David"/>
          <w:color w:val="800080"/>
        </w:rPr>
        <w:t>1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 xml:space="preserve">מהירות המוזיקה ביחס למקצב </w:t>
      </w:r>
      <w:r>
        <w:rPr>
          <w:rFonts w:cs="David" w:ascii="David" w:hAnsi="David"/>
          <w:color w:val="800080"/>
        </w:rPr>
        <w:t>T</w:t>
      </w:r>
      <w:r>
        <w:rPr>
          <w:rFonts w:cs="David" w:ascii="David" w:hAnsi="David"/>
          <w:color w:val="800080"/>
          <w:rtl w:val="true"/>
        </w:rPr>
        <w:t xml:space="preserve"> (</w:t>
      </w:r>
      <w:r>
        <w:rPr>
          <w:rFonts w:cs="David" w:ascii="David" w:hAnsi="David"/>
          <w:color w:val="800080"/>
        </w:rPr>
        <w:t>2</w:t>
      </w:r>
      <w:r>
        <w:rPr>
          <w:rFonts w:cs="David" w:ascii="David" w:hAnsi="David"/>
          <w:color w:val="800080"/>
          <w:rtl w:val="true"/>
        </w:rPr>
        <w:t xml:space="preserve"> </w:t>
      </w:r>
      <w:r>
        <w:rPr>
          <w:rFonts w:ascii="David" w:hAnsi="David" w:cs="David"/>
          <w:color w:val="800080"/>
          <w:rtl w:val="true"/>
        </w:rPr>
        <w:t>רמות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איטי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 xml:space="preserve">חצי מהמקצב המקורי </w:t>
      </w:r>
      <w:r>
        <w:rPr>
          <w:rFonts w:cs="David" w:ascii="David" w:hAnsi="David"/>
          <w:color w:val="800080"/>
        </w:rPr>
        <w:t>0.5T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מהיר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 xml:space="preserve">כפול מהמקצב המקורי </w:t>
      </w:r>
      <w:r>
        <w:rPr>
          <w:rFonts w:cs="David" w:ascii="David" w:hAnsi="David"/>
          <w:color w:val="800080"/>
        </w:rPr>
        <w:t>2T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משתנה בין</w:t>
      </w:r>
      <w:r>
        <w:rPr>
          <w:rFonts w:cs="David" w:ascii="David" w:hAnsi="David"/>
          <w:color w:val="800080"/>
          <w:rtl w:val="true"/>
        </w:rPr>
        <w:t>-</w:t>
      </w:r>
      <w:r>
        <w:rPr>
          <w:rFonts w:ascii="David" w:hAnsi="David" w:cs="David"/>
          <w:color w:val="800080"/>
          <w:rtl w:val="true"/>
        </w:rPr>
        <w:t>נבדקי</w:t>
      </w:r>
      <w:r>
        <w:rPr>
          <w:rFonts w:cs="David" w:ascii="David" w:hAnsi="David"/>
          <w:color w:val="800080"/>
          <w:rtl w:val="true"/>
        </w:rPr>
        <w:t>)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משתנה בלתי תלוי </w:t>
      </w:r>
      <w:r>
        <w:rPr>
          <w:rFonts w:cs="David" w:ascii="David" w:hAnsi="David"/>
          <w:color w:val="800080"/>
        </w:rPr>
        <w:t>2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 xml:space="preserve">סגנון מוזיקלי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cs="David" w:ascii="David" w:hAnsi="David"/>
          <w:color w:val="800080"/>
        </w:rPr>
        <w:t>2</w:t>
      </w:r>
      <w:r>
        <w:rPr>
          <w:rFonts w:cs="David" w:ascii="David" w:hAnsi="David"/>
          <w:color w:val="800080"/>
          <w:rtl w:val="true"/>
        </w:rPr>
        <w:t xml:space="preserve"> </w:t>
      </w:r>
      <w:r>
        <w:rPr>
          <w:rFonts w:ascii="David" w:hAnsi="David" w:cs="David"/>
          <w:color w:val="800080"/>
          <w:rtl w:val="true"/>
        </w:rPr>
        <w:t>רמות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מוזיקת רוק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מוזיקה קלאסית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משתנה בין</w:t>
      </w:r>
      <w:r>
        <w:rPr>
          <w:rFonts w:cs="David" w:ascii="David" w:hAnsi="David"/>
          <w:color w:val="800080"/>
          <w:rtl w:val="true"/>
        </w:rPr>
        <w:t>-</w:t>
      </w:r>
      <w:r>
        <w:rPr>
          <w:rFonts w:ascii="David" w:hAnsi="David" w:cs="David"/>
          <w:color w:val="800080"/>
          <w:rtl w:val="true"/>
        </w:rPr>
        <w:t>נבדקי</w:t>
      </w:r>
      <w:r>
        <w:rPr>
          <w:rFonts w:cs="David" w:ascii="David" w:hAnsi="David"/>
          <w:color w:val="800080"/>
          <w:rtl w:val="true"/>
        </w:rPr>
        <w:t>)</w:t>
      </w:r>
      <w:bookmarkStart w:id="2" w:name="_Hlk125998190"/>
    </w:p>
    <w:p>
      <w:pPr>
        <w:pStyle w:val="ListParagraph"/>
        <w:numPr>
          <w:ilvl w:val="0"/>
          <w:numId w:val="3"/>
        </w:numPr>
        <w:spacing w:lineRule="auto" w:line="360"/>
        <w:rPr>
          <w:rFonts w:ascii="David" w:hAnsi="David" w:cs="David"/>
        </w:rPr>
      </w:pP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הסבירו את התרומה של המאמצים של נועה ודורון לדאוג לכך שהנתונים הדמוגרפיים יהיו דומים בין שתי הקבוצות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דאגו לציין את האיום איתו מתמודד הדמיון בין הקבוצות</w:t>
      </w:r>
      <w:r>
        <w:rPr>
          <w:rFonts w:cs="David" w:ascii="David" w:hAnsi="David"/>
          <w:rtl w:val="true"/>
        </w:rPr>
        <w:t>. (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</w:t>
      </w:r>
      <w:r>
        <w:rPr>
          <w:rFonts w:cs="David" w:ascii="David" w:hAnsi="David"/>
          <w:rtl w:val="true"/>
        </w:rPr>
        <w:t xml:space="preserve">', 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 xml:space="preserve">). 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המאמצים של נועה ודורון נועדו למנוע </w:t>
      </w:r>
      <w:r>
        <w:rPr>
          <w:rFonts w:cs="David" w:ascii="David" w:hAnsi="David"/>
          <w:color w:val="800080"/>
        </w:rPr>
        <w:t>Confound</w:t>
      </w:r>
      <w:r>
        <w:rPr>
          <w:rFonts w:cs="David" w:ascii="David" w:hAnsi="David"/>
          <w:color w:val="800080"/>
          <w:rtl w:val="true"/>
        </w:rPr>
        <w:t xml:space="preserve"> </w:t>
      </w:r>
      <w:r>
        <w:rPr>
          <w:rFonts w:ascii="David" w:hAnsi="David" w:cs="David"/>
          <w:color w:val="800080"/>
          <w:rtl w:val="true"/>
        </w:rPr>
        <w:t>אופרציונלי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שבו המניפולציה הניסויית מפעילה משתנה תיאורטי שונה מזה שתיכננו לתפעל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למשל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הנבדקים עונים מהר יותר בגלל גילם הצעיר יותר ולא בגלל סגנון</w:t>
      </w:r>
      <w:r>
        <w:rPr>
          <w:rFonts w:cs="David" w:ascii="David" w:hAnsi="David"/>
          <w:color w:val="800080"/>
          <w:rtl w:val="true"/>
        </w:rPr>
        <w:t>\</w:t>
      </w:r>
      <w:r>
        <w:rPr>
          <w:rFonts w:ascii="David" w:hAnsi="David" w:cs="David"/>
          <w:color w:val="800080"/>
          <w:rtl w:val="true"/>
        </w:rPr>
        <w:t>מהירות המוזיקה</w:t>
      </w:r>
      <w:r>
        <w:rPr>
          <w:rFonts w:cs="David" w:ascii="David" w:hAnsi="David"/>
          <w:color w:val="800080"/>
          <w:rtl w:val="true"/>
        </w:rPr>
        <w:t xml:space="preserve">). </w:t>
      </w:r>
      <w:r>
        <w:rPr>
          <w:rFonts w:cs="David" w:ascii="David" w:hAnsi="David"/>
          <w:color w:val="800080"/>
        </w:rPr>
        <w:t>Confound</w:t>
      </w:r>
      <w:r>
        <w:rPr>
          <w:rFonts w:cs="David" w:ascii="David" w:hAnsi="David"/>
          <w:color w:val="800080"/>
          <w:rtl w:val="true"/>
        </w:rPr>
        <w:t xml:space="preserve"> </w:t>
      </w:r>
      <w:r>
        <w:rPr>
          <w:rFonts w:ascii="David" w:hAnsi="David" w:cs="David"/>
          <w:color w:val="800080"/>
          <w:rtl w:val="true"/>
        </w:rPr>
        <w:t>הוא איום על תוקף המבנה של הניסוי – המידה שבה המשתנים האופרציונלים משקפים את המשתנים התיאורטיים</w:t>
      </w:r>
      <w:r>
        <w:rPr>
          <w:rFonts w:cs="David" w:ascii="David" w:hAnsi="David"/>
          <w:color w:val="800080"/>
          <w:rtl w:val="true"/>
        </w:rPr>
        <w:t>.</w:t>
      </w:r>
      <w:bookmarkStart w:id="3" w:name="_Hlk139479716"/>
    </w:p>
    <w:p>
      <w:pPr>
        <w:pStyle w:val="Normal"/>
        <w:spacing w:lineRule="auto" w:line="360" w:before="0" w:after="120"/>
        <w:ind w:left="360"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spacing w:lineRule="auto" w:line="360"/>
        <w:ind w:left="360"/>
        <w:rPr>
          <w:rFonts w:ascii="David" w:hAnsi="David" w:cs="David"/>
        </w:rPr>
      </w:pPr>
      <w:r>
        <w:rPr>
          <w:rFonts w:cs="David" w:ascii="David" w:hAnsi="David"/>
          <w:rtl w:val="true"/>
        </w:rPr>
        <w:t xml:space="preserve">      </w:t>
      </w:r>
      <w:r>
        <w:rPr>
          <w:rFonts w:cs="David" w:ascii="David" w:hAnsi="David"/>
        </w:rPr>
        <w:t>2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מהו חסרון אפשרי של המאמצים שהוזכרו בסעיף ב</w:t>
      </w: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>? (</w:t>
      </w:r>
      <w:r>
        <w:rPr>
          <w:rFonts w:cs="David" w:ascii="David" w:hAnsi="David"/>
        </w:rPr>
        <w:t>3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3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 xml:space="preserve">). </w:t>
      </w:r>
    </w:p>
    <w:p>
      <w:pPr>
        <w:pStyle w:val="Normal"/>
        <w:spacing w:lineRule="auto" w:line="360"/>
        <w:ind w:left="360"/>
        <w:rPr>
          <w:rFonts w:ascii="David" w:hAnsi="David" w:cs="David"/>
        </w:rPr>
      </w:pPr>
      <w:bookmarkEnd w:id="2"/>
      <w:bookmarkEnd w:id="3"/>
      <w:r>
        <w:rPr>
          <w:rFonts w:cs="David" w:ascii="David" w:hAnsi="David"/>
          <w:rtl w:val="true"/>
        </w:rPr>
        <w:t xml:space="preserve">         </w:t>
      </w:r>
      <w:r>
        <w:rPr>
          <w:rFonts w:ascii="David" w:hAnsi="David" w:cs="David"/>
          <w:color w:val="800080"/>
          <w:rtl w:val="true"/>
        </w:rPr>
        <w:t>מעבר לכך שהתאמה תדרוש משאבי מחקר נוספים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היא תפגע בייצוגיות הדגימה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הנבדקים במחקר יהיו דומים פחות לאוכלוסייה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>מה שיאיים על תוקפו החיצוני של המחקר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ListParagraph"/>
        <w:spacing w:lineRule="auto" w:line="360"/>
        <w:rPr>
          <w:rFonts w:ascii="David" w:hAnsi="David" w:cs="David"/>
        </w:rPr>
      </w:pPr>
      <w:r>
        <w:rPr>
          <w:rFonts w:cs="David" w:ascii="David" w:hAnsi="David"/>
        </w:rPr>
        <w:t>3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 xml:space="preserve">קולגה של נועה ודורון התפלא כששמע על הזמן שהשקיעו בחלוקה מכוונת של הנבדקים לקבוצות </w:t>
      </w:r>
      <w:r>
        <w:rPr>
          <w:rFonts w:cs="David" w:ascii="David" w:hAnsi="David"/>
          <w:rtl w:val="true"/>
        </w:rPr>
        <w:t>(</w:t>
      </w:r>
      <w:r>
        <w:rPr>
          <w:rFonts w:ascii="David" w:hAnsi="David" w:cs="David"/>
          <w:rtl w:val="true"/>
        </w:rPr>
        <w:t>כפי שמתואר בסעיף ב</w:t>
      </w: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). </w:t>
      </w:r>
      <w:r>
        <w:rPr>
          <w:rFonts w:ascii="David" w:hAnsi="David" w:cs="David"/>
          <w:rtl w:val="true"/>
        </w:rPr>
        <w:t>לטענתו החוקרים היו יכולים להסתפק בהקצאה מקרית רגילה לקבוצות כדי להתמודד עם האיום שתיארתםן בסעיף ב</w:t>
      </w: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 xml:space="preserve">האם הקולגה </w:t>
      </w:r>
      <w:r>
        <w:rPr>
          <w:rFonts w:ascii="David" w:hAnsi="David" w:cs="David"/>
          <w:u w:val="single"/>
          <w:rtl w:val="true"/>
        </w:rPr>
        <w:t>בהכרח</w:t>
      </w:r>
      <w:r>
        <w:rPr>
          <w:rFonts w:ascii="David" w:hAnsi="David" w:cs="David"/>
          <w:rtl w:val="true"/>
        </w:rPr>
        <w:t xml:space="preserve"> צודק בטענתו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 xml:space="preserve">הסבירו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2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5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>).</w:t>
      </w:r>
    </w:p>
    <w:p>
      <w:pPr>
        <w:pStyle w:val="Normal"/>
        <w:spacing w:lineRule="auto" w:line="360"/>
        <w:ind w:left="360"/>
        <w:rPr>
          <w:rFonts w:ascii="David" w:hAnsi="David" w:cs="David"/>
          <w:color w:val="800080"/>
        </w:rPr>
      </w:pPr>
      <w:r>
        <w:rPr>
          <w:rFonts w:ascii="David" w:hAnsi="David" w:cs="David"/>
          <w:color w:val="800080"/>
          <w:rtl w:val="true"/>
        </w:rPr>
        <w:t>לא בהכרח – הקצאה מקרית באמת דורשת גודל מדגם גדול מספיק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שדורש משאבים רבים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יתרה מכך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אקראיות מלאה לביטול השפעות שיטתיות של משתנים מתערבים דורשת גם </w:t>
      </w:r>
      <w:r>
        <w:rPr>
          <w:rFonts w:ascii="David" w:hAnsi="David" w:cs="David"/>
          <w:i/>
          <w:i/>
          <w:iCs/>
          <w:color w:val="800080"/>
          <w:rtl w:val="true"/>
        </w:rPr>
        <w:t>דגימה</w:t>
      </w:r>
      <w:r>
        <w:rPr>
          <w:rFonts w:ascii="David" w:hAnsi="David" w:cs="David"/>
          <w:color w:val="800080"/>
          <w:rtl w:val="true"/>
        </w:rPr>
        <w:t xml:space="preserve"> מקרית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לא רק שהקבוצות צריכות להיבחר באקראי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אלא אוסף הנבדקים מהן מורכבות חייב להיבחר באקראי – מה שלא קרה בניסוי זה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הנבדקים בחרו להגיע לפי פרס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מה שמלכתחילה בורר את הנבדקים ומונע ברירה מקרית במלוא המובן</w:t>
      </w:r>
      <w:r>
        <w:rPr>
          <w:rFonts w:cs="David" w:ascii="David" w:hAnsi="David"/>
          <w:color w:val="800080"/>
          <w:rtl w:val="true"/>
        </w:rPr>
        <w:t xml:space="preserve">). </w:t>
      </w:r>
    </w:p>
    <w:p>
      <w:pPr>
        <w:pStyle w:val="Normal"/>
        <w:spacing w:lineRule="auto" w:line="360"/>
        <w:ind w:firstLine="96" w:left="720"/>
        <w:rPr>
          <w:rFonts w:ascii="David" w:hAnsi="David" w:cs="David"/>
        </w:rPr>
      </w:pPr>
      <w:r>
        <w:rPr>
          <w:rFonts w:cs="David" w:ascii="David" w:hAnsi="David"/>
          <w:rtl w:val="true"/>
        </w:rPr>
        <w:t xml:space="preserve">     </w:t>
      </w:r>
    </w:p>
    <w:p>
      <w:pPr>
        <w:pStyle w:val="ListParagraph"/>
        <w:numPr>
          <w:ilvl w:val="0"/>
          <w:numId w:val="3"/>
        </w:numPr>
        <w:spacing w:lineRule="auto" w:line="360"/>
        <w:rPr>
          <w:rFonts w:ascii="David" w:hAnsi="David" w:cs="David"/>
          <w:color w:val="FF0000"/>
        </w:rPr>
      </w:pP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בהיותם צוות אחראי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נועה ודורון ביקשו מיעל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עמיתה שלהן במעבדה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לעיין בדוח הראשוני של המחקר לפני שיישלח לפרסום כדי לזהות בעיות פוטנציאליות במערך המחקר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יעל קראה בעיון את ההליך ושאלה מהיכן לקוחה משימת ההרכבה של הצורות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נועה ודורון השיבו ליעל כי השתמשו במטלה ממבחן אינטליגנציה לילדים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כיצד העובדה הזאת מהווה איום על המחקר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 xml:space="preserve">השתמשו במונחים רלוונטיים מהקורס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>)</w:t>
      </w:r>
      <w:r>
        <w:rPr>
          <w:rFonts w:cs="David" w:ascii="David" w:hAnsi="David"/>
          <w:color w:val="FF0000"/>
          <w:rtl w:val="true"/>
        </w:rPr>
        <w:t>.</w:t>
      </w:r>
    </w:p>
    <w:p>
      <w:pPr>
        <w:pStyle w:val="Normal"/>
        <w:numPr>
          <w:ilvl w:val="0"/>
          <w:numId w:val="0"/>
        </w:numPr>
        <w:spacing w:lineRule="auto" w:line="360"/>
        <w:ind w:hanging="0" w:left="360"/>
        <w:rPr>
          <w:rFonts w:ascii="David" w:hAnsi="David" w:cs="David"/>
          <w:color w:val="800080"/>
        </w:rPr>
      </w:pPr>
      <w:r>
        <w:rPr>
          <w:rFonts w:ascii="David" w:hAnsi="David" w:cs="David"/>
          <w:color w:val="800080"/>
          <w:rtl w:val="true"/>
        </w:rPr>
        <w:t>עובדה זו מהווה איום על תוקף המדידה – המידה שבה המדידה הולמת את המשתנים האופרציונליים שהגדרנו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 xml:space="preserve">משום שהמדידה מתבצעת בכלי שנועד למדוד משתנה תיאורטי אחד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אינטיליגנציה של ילדים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 xml:space="preserve">אך משומש פה ככלי למדידת משתנה תיאורטי אחר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אינטיליגנציה של מבוגרים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>הרי שישנו חוסר הלימה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המאיים על תוקף המדידה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120"/>
        <w:ind w:left="360"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spacing w:lineRule="auto" w:line="360" w:before="0" w:after="160"/>
        <w:ind w:left="720"/>
        <w:contextualSpacing/>
        <w:rPr>
          <w:rFonts w:ascii="David" w:hAnsi="David" w:cs="David"/>
        </w:rPr>
      </w:pPr>
      <w:r>
        <w:rPr>
          <w:rFonts w:cs="David" w:ascii="David" w:hAnsi="David"/>
        </w:rPr>
        <w:t>2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בנוסף לכך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יעל העירה לנועה ודורון שהעובדה שהתגמול המוצע להשתתפות במחקר הוא הופעה של להקת רוק הוא תגמול בעייתי שיכול להטות את התוצאות שהתקבלו במחקר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איזה איום יכול לגרום להטיה האפשרית עליה מצביעה יעל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 xml:space="preserve">הסבירו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5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6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 xml:space="preserve">). 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  <w:tab/>
      </w:r>
      <w:r>
        <w:rPr>
          <w:rFonts w:ascii="David" w:hAnsi="David" w:cs="David"/>
          <w:color w:val="800080"/>
          <w:rtl w:val="true"/>
        </w:rPr>
        <w:t>כאמור לעיל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התגמול מהווה ברירת נבדקים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מה שמונע דגימה מקרית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 xml:space="preserve">רק אנשים שאוהבים מלכתחילה מוזיקת רוק </w:t>
      </w:r>
      <w:r>
        <w:rPr>
          <w:rFonts w:cs="David" w:ascii="David" w:hAnsi="David"/>
          <w:color w:val="800080"/>
          <w:rtl w:val="true"/>
        </w:rPr>
        <w:t>"</w:t>
      </w:r>
      <w:r>
        <w:rPr>
          <w:rFonts w:ascii="David" w:hAnsi="David" w:cs="David"/>
          <w:color w:val="800080"/>
          <w:rtl w:val="true"/>
        </w:rPr>
        <w:t>יתפתו</w:t>
      </w:r>
      <w:r>
        <w:rPr>
          <w:rFonts w:cs="David" w:ascii="David" w:hAnsi="David"/>
          <w:color w:val="800080"/>
          <w:rtl w:val="true"/>
        </w:rPr>
        <w:t xml:space="preserve">" </w:t>
      </w:r>
      <w:r>
        <w:rPr>
          <w:rFonts w:ascii="David" w:hAnsi="David" w:cs="David"/>
          <w:color w:val="800080"/>
          <w:rtl w:val="true"/>
        </w:rPr>
        <w:t>להצטרף לניסוי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ולכן יש פה הטייה מובנית</w:t>
      </w:r>
      <w:r>
        <w:rPr>
          <w:rFonts w:cs="David" w:ascii="David" w:hAnsi="David"/>
          <w:color w:val="800080"/>
          <w:rtl w:val="true"/>
        </w:rPr>
        <w:t xml:space="preserve">:  </w:t>
      </w:r>
      <w:r>
        <w:rPr>
          <w:rFonts w:ascii="David" w:hAnsi="David" w:cs="David"/>
          <w:color w:val="800080"/>
          <w:rtl w:val="true"/>
        </w:rPr>
        <w:t>סביר יותר להניח שנבדקים אלו ייהנו ממוזיקת רוק ויפגינו ביצועים טובים יותר במטלה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 xml:space="preserve">מצב זה מהווה איום בין ברירה למניפולציה – הנבדקים שיגיעו לניסוי יושפעו יותר מתנאי ניסויי אחד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מוזיקת רוק</w:t>
      </w:r>
      <w:r>
        <w:rPr>
          <w:rFonts w:cs="David" w:ascii="David" w:hAnsi="David"/>
          <w:color w:val="800080"/>
          <w:rtl w:val="true"/>
        </w:rPr>
        <w:t xml:space="preserve">) </w:t>
      </w:r>
      <w:r>
        <w:rPr>
          <w:rFonts w:ascii="David" w:hAnsi="David" w:cs="David"/>
          <w:color w:val="800080"/>
          <w:rtl w:val="true"/>
        </w:rPr>
        <w:t xml:space="preserve">לעומת אחר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מוזיקה קלאסית</w:t>
      </w:r>
      <w:r>
        <w:rPr>
          <w:rFonts w:cs="David" w:ascii="David" w:hAnsi="David"/>
          <w:color w:val="800080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ListParagraph"/>
        <w:numPr>
          <w:ilvl w:val="0"/>
          <w:numId w:val="3"/>
        </w:numPr>
        <w:spacing w:lineRule="auto" w:line="360"/>
        <w:rPr>
          <w:rFonts w:ascii="David" w:hAnsi="David" w:cs="David"/>
        </w:rPr>
      </w:pP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סוקר אנונימי אשר בקיא בתחום המחקר של מוזיקה וקוגניציה העיר לנועה ודורון כי יש בעיה בכך שהם משערים כי המהירות של המוזיקה היא הגורם שמשפיע על הביצוע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 xml:space="preserve">לטענתו מחקרים רבים הראו בעבר כי מוזיקה </w:t>
      </w:r>
      <w:r>
        <w:rPr>
          <w:rFonts w:cs="David" w:ascii="David" w:hAnsi="David"/>
          <w:rtl w:val="true"/>
        </w:rPr>
        <w:t>(</w:t>
      </w:r>
      <w:r>
        <w:rPr>
          <w:rFonts w:ascii="David" w:hAnsi="David" w:cs="David"/>
          <w:rtl w:val="true"/>
        </w:rPr>
        <w:t>בעיקר מהירה</w:t>
      </w:r>
      <w:r>
        <w:rPr>
          <w:rFonts w:cs="David" w:ascii="David" w:hAnsi="David"/>
          <w:rtl w:val="true"/>
        </w:rPr>
        <w:t xml:space="preserve">) </w:t>
      </w:r>
      <w:r>
        <w:rPr>
          <w:rFonts w:ascii="David" w:hAnsi="David" w:cs="David"/>
          <w:rtl w:val="true"/>
        </w:rPr>
        <w:t>מגבירה מאוד מוטיבציה במטלות שונות כגון ספורט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חיפוש עבודה וגם מבחנים קוגניטיביים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איזה איום מציבה ההערה של הסוקר לנועה ודורון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>הסבירו תוך שימוש במונחים מהקורס</w:t>
      </w:r>
      <w:r>
        <w:rPr>
          <w:rFonts w:cs="David" w:ascii="David" w:hAnsi="David"/>
          <w:rtl w:val="true"/>
        </w:rPr>
        <w:t>. (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4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 xml:space="preserve">). </w:t>
      </w:r>
      <w:r>
        <w:rPr>
          <w:rFonts w:eastAsia="Calibri" w:cs="David" w:ascii="David" w:hAnsi="David"/>
          <w:rtl w:val="true"/>
        </w:rPr>
        <w:t xml:space="preserve">  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המצב המתואר הוא </w:t>
      </w:r>
      <w:r>
        <w:rPr>
          <w:rFonts w:cs="David" w:ascii="David" w:hAnsi="David"/>
          <w:color w:val="800080"/>
        </w:rPr>
        <w:t>Procedural confound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שבו משתנה מתערב מוצמד לרמתו של המשתנה הבלתי תלוי ומשפיע גם הוא על המשתנה התלוי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במקרה הזה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מוטיבציה מוצמדת למוזיקה מהירה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ומשפיעה גם היא על הביצועים במטלה הקוגנטיביית – ולכן קשה לאמוד את התרומה הייחודית של מוזיקה מהירה כשלעצמה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זהו איום על תוקף הפנימי של הניסוי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Normal"/>
        <w:bidi w:val="0"/>
        <w:jc w:val="left"/>
        <w:rPr>
          <w:rFonts w:ascii="David" w:hAnsi="David" w:cs="David"/>
        </w:rPr>
      </w:pPr>
      <w:r>
        <w:rPr>
          <w:rFonts w:cs="David" w:ascii="David" w:hAnsi="David"/>
        </w:rPr>
      </w:r>
      <w:r>
        <w:br w:type="page"/>
      </w:r>
    </w:p>
    <w:p>
      <w:pPr>
        <w:pStyle w:val="Normal"/>
        <w:spacing w:lineRule="auto" w:line="360" w:before="0" w:after="160"/>
        <w:ind w:left="720"/>
        <w:contextualSpacing/>
        <w:rPr>
          <w:rFonts w:ascii="David" w:hAnsi="David" w:cs="David"/>
          <w:color w:val="FF0000"/>
        </w:rPr>
      </w:pPr>
      <w:r>
        <w:rPr>
          <w:rFonts w:cs="David" w:ascii="David" w:hAnsi="David"/>
          <w:rtl w:val="true"/>
        </w:rPr>
        <w:br/>
      </w:r>
      <w:r>
        <w:rPr>
          <w:rFonts w:cs="David" w:ascii="David" w:hAnsi="David"/>
        </w:rPr>
        <w:t>2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 xml:space="preserve">הסוקר בתגובה כתב לנועה ולדורון כי עליהם לבצע ניסוי חדש בו עליהם לבדוק במפורש האם האיום שהוא הזכיר </w:t>
      </w:r>
      <w:r>
        <w:rPr>
          <w:rFonts w:cs="David" w:ascii="David" w:hAnsi="David"/>
          <w:rtl w:val="true"/>
        </w:rPr>
        <w:t>(</w:t>
      </w:r>
      <w:r>
        <w:rPr>
          <w:rFonts w:ascii="David" w:hAnsi="David" w:cs="David"/>
          <w:rtl w:val="true"/>
        </w:rPr>
        <w:t>בסעיף ד</w:t>
      </w:r>
      <w:r>
        <w:rPr>
          <w:rFonts w:cs="David" w:ascii="David" w:hAnsi="David"/>
        </w:rPr>
        <w:t>1</w:t>
      </w:r>
      <w:r>
        <w:rPr>
          <w:rFonts w:cs="David" w:ascii="David" w:hAnsi="David"/>
          <w:rtl w:val="true"/>
        </w:rPr>
        <w:t xml:space="preserve">) </w:t>
      </w:r>
      <w:r>
        <w:rPr>
          <w:rFonts w:ascii="David" w:hAnsi="David" w:cs="David"/>
          <w:rtl w:val="true"/>
        </w:rPr>
        <w:t>אכן מתרחש במערך שלהם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למען הסר ספק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הניסוי החדש צריך להכיל בדיוק את מערך הניסוי שתואר בתחילת השאלה בתוספת בדיקה שתענה לבקשת הסוקר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איזו בדיקה יוכלו נועה ודורון להוסיף למערך הניסוי שלהם כדי לבדוק האם טענתו של הסוקר נכונה</w:t>
      </w:r>
      <w:r>
        <w:rPr>
          <w:rFonts w:cs="David" w:ascii="David" w:hAnsi="David"/>
          <w:rtl w:val="true"/>
        </w:rPr>
        <w:t>? (</w:t>
      </w:r>
      <w:r>
        <w:rPr>
          <w:rFonts w:cs="David" w:ascii="David" w:hAnsi="David"/>
        </w:rPr>
        <w:t>3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5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 xml:space="preserve">). 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על נעה ודורון לנתק את הקשר בין המוטיבציה למהירות המוזיקה – </w:t>
      </w:r>
      <w:r>
        <w:rPr>
          <w:rFonts w:cs="David" w:ascii="David" w:hAnsi="David"/>
          <w:color w:val="800080"/>
        </w:rPr>
        <w:t>Unconfounding</w:t>
      </w:r>
      <w:r>
        <w:rPr>
          <w:rFonts w:cs="David" w:ascii="David" w:hAnsi="David"/>
          <w:color w:val="800080"/>
          <w:rtl w:val="true"/>
        </w:rPr>
        <w:t xml:space="preserve"> </w:t>
      </w:r>
      <w:r>
        <w:rPr>
          <w:rFonts w:ascii="David" w:hAnsi="David" w:cs="David"/>
          <w:color w:val="800080"/>
          <w:rtl w:val="true"/>
        </w:rPr>
        <w:t>באמצעות השוואה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למשל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ביכולתם להעלות או להוריד את המוטיבציה של כלל הנבדקים לפני השמעת המוזיקה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שיחת מוטיבציה לפני הניסוי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השמעה חוזרת עד כדי מיאוס לפני הניסוי…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>וכך להפריד את ההשפעה של המשתנה הבלתי תלוי מזו של המשתנה המוצמד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spacing w:lineRule="auto" w:line="360" w:before="0" w:after="120"/>
        <w:contextualSpacing/>
        <w:rPr>
          <w:rFonts w:ascii="David" w:hAnsi="David" w:cs="David"/>
          <w:sz w:val="12"/>
          <w:szCs w:val="12"/>
        </w:rPr>
      </w:pPr>
      <w:r>
        <w:rPr>
          <w:rFonts w:cs="David" w:ascii="David" w:hAnsi="David"/>
          <w:sz w:val="12"/>
          <w:szCs w:val="12"/>
          <w:rtl w:val="true"/>
        </w:rPr>
      </w:r>
    </w:p>
    <w:p>
      <w:pPr>
        <w:pStyle w:val="Normal"/>
        <w:spacing w:lineRule="auto" w:line="360" w:before="0" w:after="0"/>
        <w:ind w:left="720"/>
        <w:rPr>
          <w:rFonts w:ascii="David" w:hAnsi="David" w:cs="David"/>
        </w:rPr>
      </w:pPr>
      <w:r>
        <w:rPr>
          <w:rFonts w:cs="David" w:ascii="David" w:hAnsi="David"/>
        </w:rPr>
        <w:t>3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בהנחה שהאיום שהסוקר העלה נכון ואתן חוקרות שמעוניינות לשחזר קונספטואלית את המחקר של נועה ודורון אבל במערך מחקר שונה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איזה מערך מחקר הייתן יכולות לבנות שינטרל את האיום שאליו התייחס הסוקר</w:t>
      </w:r>
      <w:r>
        <w:rPr>
          <w:rFonts w:cs="David" w:ascii="David" w:hAnsi="David"/>
          <w:rtl w:val="true"/>
        </w:rPr>
        <w:t xml:space="preserve">? </w:t>
      </w:r>
      <w:r>
        <w:rPr>
          <w:rFonts w:ascii="David" w:hAnsi="David" w:cs="David"/>
          <w:rtl w:val="true"/>
        </w:rPr>
        <w:t xml:space="preserve">מערך המחקר יכול להוסיף או לשנות רכיבים במערך המחקר המקורי כל עוד מערך המחקר המעודכן יתן מענה לשאלות החוקרים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6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5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>ניתן לבצע מערך תוך נבדקי עם מדידות חוזרת – כך שכל הנבדקים יתנסו בכל התנאים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במצב כזה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משתנים מתערבים ישחקו תפקיד מופחת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מכיוון שתנאי הניסוי ‘יפגשו’ את הנבדקים בנקודות שונות – נבדקים שביצעו את המטלה בפעם הראשונה עם מוזיקה מהירה ייהנו ממוטיבציה גבוהה יותר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אך אלו שיבצעו אותה בפעם הרביעית לא ייהנו מיתרון כזה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וההשפעה ‘תתקזז’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rPr>
          <w:rFonts w:ascii="David" w:hAnsi="David" w:cs="David"/>
          <w:color w:themeColor="accent6" w:val="70AD47"/>
        </w:rPr>
      </w:pPr>
      <w:r>
        <w:rPr>
          <w:rFonts w:ascii="David" w:hAnsi="David" w:cs="David"/>
          <w:rtl w:val="true"/>
        </w:rPr>
        <w:t>לאחר כל התיקונים הנדרשים והשיפורים שנדרשו נועה ודורון לעשות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תוצאות המחקר המתוקן הראו שנבדקים שהאזינו למוזיקה במהירות כפולה ביצעו את המטלה טוב יותר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לעומת זאת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ההשערה של דורון לא אוששה ודווקא נבדקים שהאזינו למוזיקה קלאסית ביצעו את המטלה מהר יותר לעומת נבדקים שהאזינו למוזיקת רוק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לאור התוצאות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פיבי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מורה בבית ספר תיכון אשר מאמינה בלימוד מבוסס ראיות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החליטה ליישם את תוצאות המחקר בתיכון שלה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היא החליטה להשמיע בעת שיעורי מתמטיקה ובעת המבחנים במתמטיקה מוזיקה קלאסית במטרה לשפר את הציונים של התלמידים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מנהלת בית הספר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גברת פריזל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התנגדה לרעיון וטענה כי הקפיצה שפיבי עושה מהמחקר ליישום גדולה מדי והתלמידים עלולים להיפגע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rtl w:val="true"/>
        </w:rPr>
        <w:t>ספקו נימוק אחד התומך בפיבי וטיעון אחד התומך בטענת המנהלת נגדה</w:t>
      </w:r>
      <w:r>
        <w:rPr>
          <w:rFonts w:cs="David" w:ascii="David" w:hAnsi="David"/>
          <w:rtl w:val="true"/>
        </w:rPr>
        <w:t xml:space="preserve">; </w:t>
      </w:r>
      <w:r>
        <w:rPr>
          <w:rFonts w:ascii="David" w:hAnsi="David" w:cs="David"/>
          <w:rtl w:val="true"/>
        </w:rPr>
        <w:t>בתשובתכם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 xml:space="preserve">עשו שימוש במונחי תוקף </w:t>
      </w:r>
      <w:r>
        <w:rPr>
          <w:rFonts w:cs="David" w:ascii="David" w:hAnsi="David"/>
          <w:rtl w:val="true"/>
        </w:rPr>
        <w:t>(</w:t>
      </w:r>
      <w:r>
        <w:rPr>
          <w:rFonts w:cs="David" w:ascii="David" w:hAnsi="David"/>
        </w:rPr>
        <w:t>6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נקודות</w:t>
      </w:r>
      <w:r>
        <w:rPr>
          <w:rFonts w:cs="David" w:ascii="David" w:hAnsi="David"/>
          <w:rtl w:val="true"/>
        </w:rPr>
        <w:t xml:space="preserve">, </w:t>
      </w:r>
      <w:r>
        <w:rPr>
          <w:rFonts w:cs="David" w:ascii="David" w:hAnsi="David"/>
        </w:rPr>
        <w:t>7</w:t>
      </w:r>
      <w:r>
        <w:rPr>
          <w:rFonts w:cs="David" w:ascii="David" w:hAnsi="David"/>
          <w:rtl w:val="true"/>
        </w:rPr>
        <w:t xml:space="preserve"> </w:t>
      </w:r>
      <w:r>
        <w:rPr>
          <w:rFonts w:ascii="David" w:hAnsi="David" w:cs="David"/>
          <w:rtl w:val="true"/>
        </w:rPr>
        <w:t>שורות</w:t>
      </w:r>
      <w:r>
        <w:rPr>
          <w:rFonts w:cs="David" w:ascii="David" w:hAnsi="David"/>
          <w:rtl w:val="true"/>
        </w:rPr>
        <w:t>)</w:t>
      </w:r>
      <w:r>
        <w:rPr>
          <w:rFonts w:cs="David" w:ascii="David" w:hAnsi="David"/>
          <w:color w:themeColor="accent6" w:val="70AD47"/>
          <w:rtl w:val="true"/>
        </w:rPr>
        <w:t>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גברת פריזל מצביעה בצדק על איום בתוקף החיצוני – מניסוי שהתבצע בתנאי מעבדה קשה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ועל אוכלוסיית נבדקים שונה</w:t>
      </w:r>
      <w:r>
        <w:rPr>
          <w:rFonts w:cs="David" w:ascii="David" w:hAnsi="David"/>
          <w:color w:val="800080"/>
          <w:rtl w:val="true"/>
        </w:rPr>
        <w:t xml:space="preserve">) </w:t>
      </w:r>
      <w:r>
        <w:rPr>
          <w:rFonts w:ascii="David" w:hAnsi="David" w:cs="David"/>
          <w:color w:val="800080"/>
          <w:rtl w:val="true"/>
        </w:rPr>
        <w:t>להשליך באופן ישיר על המציאות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משום שעצם היותו של הניסוי ככזה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בתנאי מעבדה</w:t>
      </w:r>
      <w:r>
        <w:rPr>
          <w:rFonts w:cs="David" w:ascii="David" w:hAnsi="David"/>
          <w:color w:val="800080"/>
          <w:rtl w:val="true"/>
        </w:rPr>
        <w:t xml:space="preserve">) </w:t>
      </w:r>
      <w:r>
        <w:rPr>
          <w:rFonts w:ascii="David" w:hAnsi="David" w:cs="David"/>
          <w:color w:val="800080"/>
          <w:rtl w:val="true"/>
        </w:rPr>
        <w:t>היא השפעה על התוצאות</w:t>
      </w:r>
      <w:r>
        <w:rPr>
          <w:rFonts w:cs="David" w:ascii="David" w:hAnsi="David"/>
          <w:color w:val="800080"/>
          <w:rtl w:val="true"/>
        </w:rPr>
        <w:t xml:space="preserve">. </w:t>
      </w:r>
      <w:r>
        <w:rPr>
          <w:rFonts w:ascii="David" w:hAnsi="David" w:cs="David"/>
          <w:color w:val="800080"/>
          <w:rtl w:val="true"/>
        </w:rPr>
        <w:t>מנגד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הדרך היחידה להתגבר על האיום לתוקף החיצוני הוא ביצועו בצורה ‘אקולוגית’ – כחלק משגרת החיים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לעיתים ללא ידיעת הנבדקים</w:t>
      </w:r>
      <w:r>
        <w:rPr>
          <w:rFonts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0"/>
        <w:ind w:left="357"/>
        <w:contextualSpacing/>
        <w:rPr>
          <w:rFonts w:ascii="David" w:hAnsi="David" w:eastAsia="Times New Roman" w:cs="David"/>
          <w:b/>
          <w:bCs/>
        </w:rPr>
      </w:pPr>
      <w:r>
        <w:rPr>
          <w:rFonts w:eastAsia="Times New Roman" w:cs="David" w:ascii="David" w:hAnsi="David"/>
          <w:b/>
          <w:bCs/>
          <w:rtl w:val="true"/>
        </w:rPr>
      </w:r>
    </w:p>
    <w:p>
      <w:pPr>
        <w:pStyle w:val="Normal"/>
        <w:spacing w:lineRule="auto" w:line="360"/>
        <w:rPr>
          <w:rFonts w:ascii="David" w:hAnsi="David" w:cs="David"/>
          <w:b/>
          <w:bCs/>
        </w:rPr>
      </w:pPr>
      <w:r>
        <w:rPr>
          <w:rFonts w:ascii="David" w:hAnsi="David" w:eastAsia="Times New Roman" w:cs="David"/>
          <w:b/>
          <w:b/>
          <w:bCs/>
          <w:rtl w:val="true"/>
        </w:rPr>
        <w:t xml:space="preserve">שאלה </w:t>
      </w:r>
      <w:r>
        <w:rPr>
          <w:rFonts w:eastAsia="Times New Roman" w:cs="David" w:ascii="David" w:hAnsi="David"/>
          <w:b/>
          <w:bCs/>
        </w:rPr>
        <w:t>2</w:t>
      </w:r>
      <w:r>
        <w:rPr>
          <w:rFonts w:eastAsia="Times New Roman" w:cs="David" w:ascii="David" w:hAnsi="David"/>
          <w:b/>
          <w:bCs/>
          <w:rtl w:val="true"/>
        </w:rPr>
        <w:t xml:space="preserve"> (</w:t>
      </w:r>
      <w:r>
        <w:rPr>
          <w:rFonts w:eastAsia="Times New Roman" w:cs="David" w:ascii="David" w:hAnsi="David"/>
          <w:b/>
          <w:bCs/>
        </w:rPr>
        <w:t>21</w:t>
      </w:r>
      <w:r>
        <w:rPr>
          <w:rFonts w:eastAsia="Times New Roman" w:cs="David" w:ascii="David" w:hAnsi="David"/>
          <w:b/>
          <w:bCs/>
          <w:rtl w:val="true"/>
        </w:rPr>
        <w:t xml:space="preserve"> </w:t>
      </w:r>
      <w:r>
        <w:rPr>
          <w:rFonts w:ascii="David" w:hAnsi="David" w:eastAsia="Times New Roman" w:cs="David"/>
          <w:b/>
          <w:b/>
          <w:bCs/>
          <w:rtl w:val="true"/>
        </w:rPr>
        <w:t>נקודות</w:t>
      </w:r>
      <w:r>
        <w:rPr>
          <w:rFonts w:eastAsia="Times New Roman" w:cs="David" w:ascii="David" w:hAnsi="David"/>
          <w:b/>
          <w:bCs/>
          <w:rtl w:val="true"/>
        </w:rPr>
        <w:t>).</w:t>
      </w:r>
    </w:p>
    <w:p>
      <w:pPr>
        <w:pStyle w:val="Normal"/>
        <w:bidi w:val="0"/>
        <w:spacing w:lineRule="auto" w:line="360" w:before="0" w:after="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 xml:space="preserve">Siniscalchi, M., Lusito, R., Vallortigara, G., &amp; Quaranta, A. (2013). Seeing left-or right-asymmetric tail wagging produces different emotional responses in dogs. </w:t>
      </w:r>
      <w:r>
        <w:rPr>
          <w:rFonts w:eastAsia="Times New Roman" w:cs="David" w:ascii="David" w:hAnsi="David"/>
          <w:i/>
          <w:iCs/>
        </w:rPr>
        <w:t>Current Biology</w:t>
      </w:r>
      <w:r>
        <w:rPr>
          <w:rFonts w:eastAsia="Times New Roman" w:cs="David" w:ascii="David" w:hAnsi="David"/>
        </w:rPr>
        <w:t xml:space="preserve">, </w:t>
      </w:r>
      <w:r>
        <w:rPr>
          <w:rFonts w:eastAsia="Times New Roman" w:cs="David" w:ascii="David" w:hAnsi="David"/>
          <w:i/>
          <w:iCs/>
        </w:rPr>
        <w:t>23</w:t>
      </w:r>
      <w:r>
        <w:rPr>
          <w:rFonts w:eastAsia="Times New Roman" w:cs="David" w:ascii="David" w:hAnsi="David"/>
        </w:rPr>
        <w:t>(22), 2279-2282.</w:t>
      </w:r>
    </w:p>
    <w:p>
      <w:pPr>
        <w:pStyle w:val="Normal"/>
        <w:bidi w:val="0"/>
        <w:spacing w:lineRule="auto" w:line="360" w:before="0" w:after="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</w:r>
    </w:p>
    <w:p>
      <w:pPr>
        <w:pStyle w:val="Normal"/>
        <w:numPr>
          <w:ilvl w:val="0"/>
          <w:numId w:val="4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>1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מהי השערת המחקר העיקרית בניסוי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 xml:space="preserve">ספקו הגדרה תיאורטית </w:t>
      </w:r>
      <w:r>
        <w:rPr>
          <w:rFonts w:eastAsia="Times New Roman" w:cs="David" w:ascii="David" w:hAnsi="David"/>
          <w:rtl w:val="true"/>
        </w:rPr>
        <w:t>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3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השערת הניסוי היא שהאונה השמאלית במוחם של כלבים מתמחה בהתנהגויות חברתיות של משיכה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התקרבות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 xml:space="preserve">והאונה הימנית מתמחה בהתנהגויות חברתיות של רתיעה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התרחקות</w:t>
      </w:r>
      <w:r>
        <w:rPr>
          <w:rFonts w:cs="David" w:ascii="David" w:hAnsi="David"/>
          <w:color w:val="800080"/>
          <w:rtl w:val="true"/>
        </w:rPr>
        <w:t>).</w:t>
      </w:r>
      <w:r>
        <w:rPr>
          <w:rFonts w:cs="David" w:ascii="David" w:hAnsi="David"/>
          <w:rtl w:val="true"/>
        </w:rPr>
        <w:br/>
      </w:r>
    </w:p>
    <w:p>
      <w:pPr>
        <w:pStyle w:val="Normal"/>
        <w:spacing w:lineRule="auto" w:line="360" w:before="0" w:after="0"/>
        <w:ind w:left="720"/>
        <w:contextualSpacing/>
        <w:jc w:val="both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>2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מהי ההגדרה האופרציונלית של המשתנים המשקפים את השערת המחקר שצוינה בסעיף א</w:t>
      </w:r>
      <w:r>
        <w:rPr>
          <w:rFonts w:eastAsia="Times New Roman" w:cs="David" w:ascii="David" w:hAnsi="David"/>
        </w:rPr>
        <w:t>1</w:t>
      </w:r>
      <w:r>
        <w:rPr>
          <w:rFonts w:eastAsia="Times New Roman" w:cs="David" w:ascii="David" w:hAnsi="David"/>
          <w:rtl w:val="true"/>
        </w:rPr>
        <w:t xml:space="preserve">?  </w:t>
      </w:r>
      <w:r>
        <w:rPr>
          <w:rFonts w:ascii="David" w:hAnsi="David" w:eastAsia="Times New Roman" w:cs="David"/>
          <w:rtl w:val="true"/>
        </w:rPr>
        <w:t>יש להתייחס  לכל המשתנים הבלתי תלויים והתלויים ורמותיהם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ולציין האם מדובר במשתנים תוך או בין נבדקיים </w:t>
      </w:r>
      <w:r>
        <w:rPr>
          <w:rFonts w:eastAsia="Times New Roman" w:cs="David" w:ascii="David" w:hAnsi="David"/>
          <w:rtl w:val="true"/>
        </w:rPr>
        <w:t>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ההגדרה האופרציונלית של המשתנים המשקפים את השערת המחקר היא גירוי מוקלט בדמות כלבים אחרים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משתנה בלתי תלוי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נוטה ימינה</w:t>
      </w:r>
      <w:r>
        <w:rPr>
          <w:rFonts w:cs="David" w:ascii="David" w:hAnsi="David"/>
          <w:color w:val="800080"/>
          <w:rtl w:val="true"/>
        </w:rPr>
        <w:t>\</w:t>
      </w:r>
      <w:r>
        <w:rPr>
          <w:rFonts w:ascii="David" w:hAnsi="David" w:cs="David"/>
          <w:color w:val="800080"/>
          <w:rtl w:val="true"/>
        </w:rPr>
        <w:t>נוטה שמאלה</w:t>
      </w:r>
      <w:r>
        <w:rPr>
          <w:rFonts w:cs="David" w:ascii="David" w:hAnsi="David"/>
          <w:color w:val="800080"/>
          <w:rtl w:val="true"/>
        </w:rPr>
        <w:t xml:space="preserve">), </w:t>
      </w:r>
      <w:r>
        <w:rPr>
          <w:rFonts w:ascii="David" w:hAnsi="David" w:cs="David"/>
          <w:color w:val="800080"/>
          <w:rtl w:val="true"/>
        </w:rPr>
        <w:t xml:space="preserve">שהשפיע על קצב לב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משתנה תלוי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שונה</w:t>
      </w:r>
      <w:r>
        <w:rPr>
          <w:rFonts w:cs="David" w:ascii="David" w:hAnsi="David"/>
          <w:color w:val="800080"/>
          <w:rtl w:val="true"/>
        </w:rPr>
        <w:t>\</w:t>
      </w:r>
      <w:r>
        <w:rPr>
          <w:rFonts w:ascii="David" w:hAnsi="David" w:cs="David"/>
          <w:color w:val="800080"/>
          <w:rtl w:val="true"/>
        </w:rPr>
        <w:t>לא שונה</w:t>
      </w:r>
      <w:r>
        <w:rPr>
          <w:rFonts w:cs="David" w:ascii="David" w:hAnsi="David"/>
          <w:color w:val="800080"/>
          <w:rtl w:val="true"/>
        </w:rPr>
        <w:t xml:space="preserve">) </w:t>
      </w:r>
      <w:r>
        <w:rPr>
          <w:rFonts w:ascii="David" w:hAnsi="David" w:cs="David"/>
          <w:color w:val="800080"/>
          <w:rtl w:val="true"/>
        </w:rPr>
        <w:t xml:space="preserve">והתנהגות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משתנה תלוי</w:t>
      </w:r>
      <w:r>
        <w:rPr>
          <w:rFonts w:cs="David" w:ascii="David" w:hAnsi="David"/>
          <w:color w:val="800080"/>
          <w:rtl w:val="true"/>
        </w:rPr>
        <w:t xml:space="preserve">: </w:t>
      </w:r>
      <w:r>
        <w:rPr>
          <w:rFonts w:ascii="David" w:hAnsi="David" w:cs="David"/>
          <w:color w:val="800080"/>
          <w:rtl w:val="true"/>
        </w:rPr>
        <w:t>שונה</w:t>
      </w:r>
      <w:r>
        <w:rPr>
          <w:rFonts w:cs="David" w:ascii="David" w:hAnsi="David"/>
          <w:color w:val="800080"/>
          <w:rtl w:val="true"/>
        </w:rPr>
        <w:t>\</w:t>
      </w:r>
      <w:r>
        <w:rPr>
          <w:rFonts w:ascii="David" w:hAnsi="David" w:cs="David"/>
          <w:color w:val="800080"/>
          <w:rtl w:val="true"/>
        </w:rPr>
        <w:t>לא שונה</w:t>
      </w:r>
      <w:r>
        <w:rPr>
          <w:rFonts w:cs="David" w:ascii="David" w:hAnsi="David"/>
          <w:color w:val="800080"/>
          <w:rtl w:val="true"/>
        </w:rPr>
        <w:t>).</w:t>
      </w:r>
    </w:p>
    <w:p>
      <w:pPr>
        <w:pStyle w:val="Normal"/>
        <w:bidi w:val="0"/>
        <w:spacing w:lineRule="auto" w:line="360" w:before="0" w:after="0"/>
        <w:ind w:left="720"/>
        <w:contextualSpacing/>
        <w:jc w:val="both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</w:r>
    </w:p>
    <w:p>
      <w:pPr>
        <w:pStyle w:val="Normal"/>
        <w:numPr>
          <w:ilvl w:val="0"/>
          <w:numId w:val="4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>החוקרים הציגו בנוסף לסרטון עם כלב רגיל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סרטון שהכיל צללית בלבד של הכלב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מדוע עשו זאת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>כיצד הדבר תורם למחקר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 xml:space="preserve">עשו שימוש במונחים שנלמדו בקורס </w:t>
      </w:r>
      <w:r>
        <w:rPr>
          <w:rFonts w:eastAsia="Times New Roman" w:cs="David" w:ascii="David" w:hAnsi="David"/>
          <w:rtl w:val="true"/>
        </w:rPr>
        <w:t>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3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60"/>
        <w:rPr>
          <w:rFonts w:ascii="David" w:hAnsi="David" w:cs="David"/>
        </w:rPr>
      </w:pPr>
      <w:r>
        <w:rPr>
          <w:rFonts w:ascii="David" w:hAnsi="David" w:cs="David"/>
          <w:color w:val="800080"/>
          <w:rtl w:val="true"/>
        </w:rPr>
        <w:t xml:space="preserve">ההצללה של הכלבים תורמת לתוקף המבנה של המחקר על ידי צמצום השפעתם של משתנים מתערבים פוטנציאליים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מראה הכלב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>רמזים סביבתיים וכו’</w:t>
      </w:r>
      <w:r>
        <w:rPr>
          <w:rFonts w:cs="David" w:ascii="David" w:hAnsi="David"/>
          <w:color w:val="800080"/>
          <w:rtl w:val="true"/>
        </w:rPr>
        <w:t xml:space="preserve">). </w:t>
      </w:r>
      <w:r>
        <w:rPr>
          <w:rFonts w:ascii="David" w:hAnsi="David" w:cs="David"/>
          <w:color w:val="800080"/>
          <w:rtl w:val="true"/>
        </w:rPr>
        <w:t>בכך שנטרלו משתנים אלו</w:t>
      </w:r>
      <w:r>
        <w:rPr>
          <w:rFonts w:cs="David" w:ascii="David" w:hAnsi="David"/>
          <w:color w:val="800080"/>
          <w:rtl w:val="true"/>
        </w:rPr>
        <w:t xml:space="preserve">, </w:t>
      </w:r>
      <w:r>
        <w:rPr>
          <w:rFonts w:ascii="David" w:hAnsi="David" w:cs="David"/>
          <w:color w:val="800080"/>
          <w:rtl w:val="true"/>
        </w:rPr>
        <w:t xml:space="preserve">הבלבדיות של המשתנה התלוי משתפרת </w:t>
      </w:r>
      <w:r>
        <w:rPr>
          <w:rFonts w:cs="David" w:ascii="David" w:hAnsi="David"/>
          <w:color w:val="800080"/>
          <w:rtl w:val="true"/>
        </w:rPr>
        <w:t>(</w:t>
      </w:r>
      <w:r>
        <w:rPr>
          <w:rFonts w:ascii="David" w:hAnsi="David" w:cs="David"/>
          <w:color w:val="800080"/>
          <w:rtl w:val="true"/>
        </w:rPr>
        <w:t>מתפעל רק צד ימין</w:t>
      </w:r>
      <w:r>
        <w:rPr>
          <w:rFonts w:cs="David" w:ascii="David" w:hAnsi="David"/>
          <w:color w:val="800080"/>
          <w:rtl w:val="true"/>
        </w:rPr>
        <w:t>\</w:t>
      </w:r>
      <w:r>
        <w:rPr>
          <w:rFonts w:ascii="David" w:hAnsi="David" w:cs="David"/>
          <w:color w:val="800080"/>
          <w:rtl w:val="true"/>
        </w:rPr>
        <w:t>שמאל</w:t>
      </w:r>
      <w:r>
        <w:rPr>
          <w:rFonts w:cs="David" w:ascii="David" w:hAnsi="David"/>
          <w:color w:val="800080"/>
          <w:rtl w:val="true"/>
        </w:rPr>
        <w:t>).</w:t>
      </w:r>
      <w:r>
        <w:rPr>
          <w:rFonts w:cs="David" w:ascii="David" w:hAnsi="David"/>
          <w:rtl w:val="true"/>
        </w:rPr>
        <w:br/>
      </w:r>
    </w:p>
    <w:p>
      <w:pPr>
        <w:pStyle w:val="ListParagraph"/>
        <w:numPr>
          <w:ilvl w:val="0"/>
          <w:numId w:val="4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>החוקרים נעזרו בסטודנטים עוזרי מחקר כדי לקודד את המשתנים במחקר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הקידוד נעשה בעזרת צפייה בסרטוני וידאו מוקלטים של הניסוי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בדיעבד התגלה כי אחד מהמקודדים ידע על השערת המחקר מראש ולא דיווח על כך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מכיוון שנכח בסמינר באוניברסיטה בו הוצגה הצעת המחקר של החוקרים לגבי המחקר הנוכחי כולל ההשערות הצפויות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כיצד עובדה זו עלולה לפגוע בתוצאות המחקר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 xml:space="preserve">ציינו תוקף ואיום </w:t>
      </w:r>
      <w:r>
        <w:rPr>
          <w:rFonts w:eastAsia="Times New Roman" w:cs="David" w:ascii="David" w:hAnsi="David"/>
          <w:rtl w:val="true"/>
        </w:rPr>
        <w:t>(</w:t>
      </w:r>
      <w:r>
        <w:rPr>
          <w:rFonts w:ascii="David" w:hAnsi="David" w:eastAsia="Times New Roman" w:cs="David"/>
          <w:rtl w:val="true"/>
        </w:rPr>
        <w:t>או איומים</w:t>
      </w:r>
      <w:r>
        <w:rPr>
          <w:rFonts w:eastAsia="Times New Roman" w:cs="David" w:ascii="David" w:hAnsi="David"/>
          <w:rtl w:val="true"/>
        </w:rPr>
        <w:t xml:space="preserve">) </w:t>
      </w:r>
      <w:r>
        <w:rPr>
          <w:rFonts w:ascii="David" w:hAnsi="David" w:eastAsia="Times New Roman" w:cs="David"/>
          <w:rtl w:val="true"/>
        </w:rPr>
        <w:t xml:space="preserve">ספציפיים </w:t>
      </w:r>
      <w:r>
        <w:rPr>
          <w:rFonts w:eastAsia="Times New Roman" w:cs="David" w:ascii="David" w:hAnsi="David"/>
          <w:rtl w:val="true"/>
        </w:rPr>
        <w:t>(</w:t>
      </w:r>
      <w:r>
        <w:rPr>
          <w:rFonts w:eastAsia="Times New Roman" w:cs="David" w:ascii="David" w:hAnsi="David"/>
        </w:rPr>
        <w:t>5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60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color w:val="800080"/>
          <w:rtl w:val="true"/>
        </w:rPr>
        <w:t>עובדה זו חושפת את המחקר לאיום על תוקף המסקנה הסטטיסטית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משום שהיא חושפת אותו להטייה בניתוח הנתונים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color w:val="800080"/>
          <w:rtl w:val="true"/>
        </w:rPr>
        <w:t>משום שעוזר המחקר ער להשערת המחקר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הוא עלול – במודע או שלא במודע – לנתח את הנתונים באופן מוטה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באמצעות בחירות כאלו או אחרות שהוא נדרש להן במהלך קידוד המשתנים</w:t>
      </w:r>
      <w:r>
        <w:rPr>
          <w:rFonts w:eastAsia="Times New Roman" w:cs="David" w:ascii="David" w:hAnsi="David"/>
          <w:color w:val="800080"/>
          <w:rtl w:val="true"/>
        </w:rPr>
        <w:t>.</w:t>
      </w:r>
      <w:r>
        <w:rPr>
          <w:rFonts w:eastAsia="Times New Roman" w:cs="David" w:ascii="David" w:hAnsi="David"/>
          <w:color w:val="FF0000"/>
          <w:rtl w:val="true"/>
        </w:rPr>
        <w:br/>
      </w:r>
      <w:r>
        <w:rPr>
          <w:rFonts w:cs="David" w:ascii="David" w:hAnsi="David"/>
          <w:rtl w:val="true"/>
        </w:rPr>
        <w:br/>
      </w:r>
    </w:p>
    <w:p>
      <w:pPr>
        <w:pStyle w:val="Normal"/>
        <w:numPr>
          <w:ilvl w:val="0"/>
          <w:numId w:val="4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>חוקר עמית שבחן את הגישה הסטטיסטית במאמר הופתע לקרוא את נחרצות המסקנות ביחס לכמות הניתוחים הסטטיסטיים המדווחת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וטען שיש פה בעיה בתוקף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לאיזה איום ואיזה תוקף החוקר מכוון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>מה ניתן היה לעשות מראש כדי למנוע איום זה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ומה ניתן לעשות בדיעבד</w:t>
      </w:r>
      <w:r>
        <w:rPr>
          <w:rFonts w:eastAsia="Times New Roman" w:cs="David" w:ascii="David" w:hAnsi="David"/>
          <w:rtl w:val="true"/>
        </w:rPr>
        <w:t>? 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5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60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color w:val="800080"/>
          <w:rtl w:val="true"/>
        </w:rPr>
        <w:t>החוקר מתכוון לאיום ניפוח האלפא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שמאיים על תוקף המסקנה הסטטיסטית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color w:val="800080"/>
          <w:rtl w:val="true"/>
        </w:rPr>
        <w:t xml:space="preserve">בכל ניתוח סטטיסטי ישנו סיכוי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 xml:space="preserve">לרוב </w:t>
      </w:r>
      <w:r>
        <w:rPr>
          <w:rFonts w:eastAsia="Times New Roman" w:cs="David" w:ascii="David" w:hAnsi="David"/>
          <w:color w:val="800080"/>
        </w:rPr>
        <w:t>5%</w:t>
      </w:r>
      <w:r>
        <w:rPr>
          <w:rFonts w:eastAsia="Times New Roman" w:cs="David" w:ascii="David" w:hAnsi="David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color w:val="800080"/>
          <w:rtl w:val="true"/>
        </w:rPr>
        <w:t>של תוצאה מובהקת כוזבת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 xml:space="preserve">ולכן ככל שנבצע יותר ניתוחים כאלו ישנו סיכוי שתתקבל תוצאה שגויה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טעות מסוג ראשון</w:t>
      </w:r>
      <w:r>
        <w:rPr>
          <w:rFonts w:eastAsia="Times New Roman" w:cs="David" w:ascii="David" w:hAnsi="David"/>
          <w:color w:val="800080"/>
          <w:rtl w:val="true"/>
        </w:rPr>
        <w:t xml:space="preserve">). </w:t>
      </w:r>
      <w:r>
        <w:rPr>
          <w:rFonts w:ascii="David" w:hAnsi="David" w:eastAsia="Times New Roman" w:cs="David"/>
          <w:color w:val="800080"/>
          <w:rtl w:val="true"/>
        </w:rPr>
        <w:t xml:space="preserve">ניתן היה למנוע איום זה על ידי תיקון אלפא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הצבת קריטריון מחמיר יותר לאפקט</w:t>
      </w:r>
      <w:r>
        <w:rPr>
          <w:rFonts w:eastAsia="Times New Roman" w:cs="David" w:ascii="David" w:hAnsi="David"/>
          <w:color w:val="800080"/>
          <w:rtl w:val="true"/>
        </w:rPr>
        <w:t xml:space="preserve">), </w:t>
      </w:r>
      <w:r>
        <w:rPr>
          <w:rFonts w:ascii="David" w:hAnsi="David" w:eastAsia="Times New Roman" w:cs="David"/>
          <w:color w:val="800080"/>
          <w:rtl w:val="true"/>
        </w:rPr>
        <w:t>וניתן לתקף את תוצאות המחקר על ידי רפליקציה – חזרות נוספות על המחקר בכדי לבדוק האם התוצאות נשנות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</w:p>
    <w:p>
      <w:pPr>
        <w:pStyle w:val="Normal"/>
        <w:spacing w:lineRule="auto" w:line="360" w:before="0" w:after="0"/>
        <w:jc w:val="both"/>
        <w:rPr>
          <w:rFonts w:ascii="David" w:hAnsi="David" w:eastAsia="Times New Roman" w:cs="David"/>
          <w:b/>
          <w:bCs/>
        </w:rPr>
      </w:pPr>
      <w:r>
        <w:rPr>
          <w:rFonts w:eastAsia="Times New Roman" w:cs="David" w:ascii="David" w:hAnsi="David"/>
          <w:b/>
          <w:bCs/>
          <w:rtl w:val="true"/>
        </w:rPr>
        <w:br/>
      </w:r>
      <w:r>
        <w:rPr>
          <w:rFonts w:ascii="David" w:hAnsi="David" w:eastAsia="Times New Roman" w:cs="David"/>
          <w:b/>
          <w:b/>
          <w:bCs/>
          <w:rtl w:val="true"/>
        </w:rPr>
        <w:t xml:space="preserve">שאלה </w:t>
      </w:r>
      <w:r>
        <w:rPr>
          <w:rFonts w:eastAsia="Times New Roman" w:cs="David" w:ascii="David" w:hAnsi="David"/>
          <w:b/>
          <w:bCs/>
        </w:rPr>
        <w:t>3</w:t>
      </w:r>
      <w:r>
        <w:rPr>
          <w:rFonts w:eastAsia="Times New Roman" w:cs="David" w:ascii="David" w:hAnsi="David"/>
          <w:b/>
          <w:bCs/>
          <w:rtl w:val="true"/>
        </w:rPr>
        <w:t xml:space="preserve"> (</w:t>
      </w:r>
      <w:r>
        <w:rPr>
          <w:rFonts w:eastAsia="Times New Roman" w:cs="David" w:ascii="David" w:hAnsi="David"/>
          <w:b/>
          <w:bCs/>
        </w:rPr>
        <w:t>26</w:t>
      </w:r>
      <w:r>
        <w:rPr>
          <w:rFonts w:eastAsia="Times New Roman" w:cs="David" w:ascii="David" w:hAnsi="David"/>
          <w:b/>
          <w:bCs/>
          <w:rtl w:val="true"/>
        </w:rPr>
        <w:t xml:space="preserve"> </w:t>
      </w:r>
      <w:r>
        <w:rPr>
          <w:rFonts w:ascii="David" w:hAnsi="David" w:eastAsia="Times New Roman" w:cs="David"/>
          <w:b/>
          <w:b/>
          <w:bCs/>
          <w:rtl w:val="true"/>
        </w:rPr>
        <w:t>נקודות</w:t>
      </w:r>
      <w:r>
        <w:rPr>
          <w:rFonts w:eastAsia="Times New Roman" w:cs="David" w:ascii="David" w:hAnsi="David"/>
          <w:b/>
          <w:bCs/>
          <w:rtl w:val="true"/>
        </w:rPr>
        <w:t>)</w:t>
      </w:r>
    </w:p>
    <w:p>
      <w:pPr>
        <w:pStyle w:val="Normal"/>
        <w:bidi w:val="0"/>
        <w:spacing w:lineRule="auto" w:line="360" w:before="0" w:after="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>Gaozhao, D. (2021). Flagging fake news on social media: An experimental study of media consumers' identification of fake news. </w:t>
      </w:r>
      <w:r>
        <w:rPr>
          <w:rFonts w:eastAsia="Times New Roman" w:cs="David" w:ascii="David" w:hAnsi="David"/>
          <w:i/>
          <w:iCs/>
        </w:rPr>
        <w:t>Government Information Quarterly, 38</w:t>
      </w:r>
      <w:r>
        <w:rPr>
          <w:rFonts w:eastAsia="Times New Roman" w:cs="David" w:ascii="David" w:hAnsi="David"/>
        </w:rPr>
        <w:t>(3), 101591.</w:t>
      </w:r>
      <w:r>
        <w:rPr>
          <w:rFonts w:eastAsia="Times New Roman" w:cs="David" w:ascii="David" w:hAnsi="David"/>
          <w:rtl w:val="true"/>
        </w:rPr>
        <w:t>‏</w:t>
      </w:r>
    </w:p>
    <w:p>
      <w:pPr>
        <w:pStyle w:val="Normal"/>
        <w:bidi w:val="0"/>
        <w:spacing w:lineRule="auto" w:line="360" w:before="0" w:after="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</w:r>
    </w:p>
    <w:p>
      <w:pPr>
        <w:pStyle w:val="Normal"/>
        <w:numPr>
          <w:ilvl w:val="0"/>
          <w:numId w:val="5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>ריטה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חוקרת </w:t>
      </w:r>
      <w:r>
        <w:rPr>
          <w:rFonts w:eastAsia="Times New Roman" w:cs="David" w:ascii="David" w:hAnsi="David"/>
          <w:rtl w:val="true"/>
        </w:rPr>
        <w:t>"</w:t>
      </w:r>
      <w:r>
        <w:rPr>
          <w:rFonts w:ascii="David" w:hAnsi="David" w:eastAsia="Times New Roman" w:cs="David"/>
          <w:rtl w:val="true"/>
        </w:rPr>
        <w:t>פייק ניוז</w:t>
      </w:r>
      <w:r>
        <w:rPr>
          <w:rFonts w:eastAsia="Times New Roman" w:cs="David" w:ascii="David" w:hAnsi="David"/>
          <w:rtl w:val="true"/>
        </w:rPr>
        <w:t xml:space="preserve">" </w:t>
      </w:r>
      <w:r>
        <w:rPr>
          <w:rFonts w:ascii="David" w:hAnsi="David" w:eastAsia="Times New Roman" w:cs="David"/>
          <w:rtl w:val="true"/>
        </w:rPr>
        <w:t>מפורסמת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התרשמה מתוצאות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יחד עם זאת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היא הצביעה על בעיה בו</w:t>
      </w:r>
      <w:r>
        <w:rPr>
          <w:rFonts w:eastAsia="Times New Roman" w:cs="David" w:ascii="David" w:hAnsi="David"/>
          <w:rtl w:val="true"/>
        </w:rPr>
        <w:t xml:space="preserve">; </w:t>
      </w:r>
      <w:r>
        <w:rPr>
          <w:rFonts w:ascii="David" w:hAnsi="David" w:eastAsia="Times New Roman" w:cs="David"/>
          <w:rtl w:val="true"/>
        </w:rPr>
        <w:t>מניסיונה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כשאנשים קוראים ידיעות במדיה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הם לא רק חושבים שהן </w:t>
      </w:r>
      <w:r>
        <w:rPr>
          <w:rFonts w:eastAsia="Times New Roman" w:cs="David" w:ascii="David" w:hAnsi="David"/>
          <w:rtl w:val="true"/>
        </w:rPr>
        <w:t>"</w:t>
      </w:r>
      <w:r>
        <w:rPr>
          <w:rFonts w:ascii="David" w:hAnsi="David" w:eastAsia="Times New Roman" w:cs="David"/>
          <w:rtl w:val="true"/>
        </w:rPr>
        <w:t>נכונות</w:t>
      </w:r>
      <w:r>
        <w:rPr>
          <w:rFonts w:eastAsia="Times New Roman" w:cs="David" w:ascii="David" w:hAnsi="David"/>
          <w:rtl w:val="true"/>
        </w:rPr>
        <w:t xml:space="preserve">" </w:t>
      </w:r>
      <w:r>
        <w:rPr>
          <w:rFonts w:ascii="David" w:hAnsi="David" w:eastAsia="Times New Roman" w:cs="David"/>
          <w:rtl w:val="true"/>
        </w:rPr>
        <w:t xml:space="preserve">או </w:t>
      </w:r>
      <w:r>
        <w:rPr>
          <w:rFonts w:eastAsia="Times New Roman" w:cs="David" w:ascii="David" w:hAnsi="David"/>
          <w:rtl w:val="true"/>
        </w:rPr>
        <w:t>"</w:t>
      </w:r>
      <w:r>
        <w:rPr>
          <w:rFonts w:ascii="David" w:hAnsi="David" w:eastAsia="Times New Roman" w:cs="David"/>
          <w:rtl w:val="true"/>
        </w:rPr>
        <w:t>לא נכונות</w:t>
      </w:r>
      <w:r>
        <w:rPr>
          <w:rFonts w:eastAsia="Times New Roman" w:cs="David" w:ascii="David" w:hAnsi="David"/>
          <w:rtl w:val="true"/>
        </w:rPr>
        <w:t xml:space="preserve">", </w:t>
      </w:r>
      <w:r>
        <w:rPr>
          <w:rFonts w:ascii="David" w:hAnsi="David" w:eastAsia="Times New Roman" w:cs="David"/>
          <w:rtl w:val="true"/>
        </w:rPr>
        <w:t>אלא מעריכים מידה מסוימת של נכונותם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במילים אחרות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היא טענה שהמשתנה התלוי במחקר צריך להימדד באופן רציף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למשל באמצעות השאלה </w:t>
      </w:r>
      <w:r>
        <w:rPr>
          <w:rFonts w:eastAsia="Times New Roman" w:cs="David" w:ascii="David" w:hAnsi="David"/>
          <w:rtl w:val="true"/>
        </w:rPr>
        <w:t>"</w:t>
      </w:r>
      <w:r>
        <w:rPr>
          <w:rFonts w:ascii="David" w:hAnsi="David" w:eastAsia="Times New Roman" w:cs="David"/>
          <w:rtl w:val="true"/>
        </w:rPr>
        <w:t>עד כמה את מאמינה שידיעה זו נכונה מ</w:t>
      </w:r>
      <w:r>
        <w:rPr>
          <w:rFonts w:eastAsia="Times New Roman" w:cs="David" w:ascii="David" w:hAnsi="David"/>
        </w:rPr>
        <w:t>0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 xml:space="preserve">עד </w:t>
      </w:r>
      <w:r>
        <w:rPr>
          <w:rFonts w:eastAsia="Times New Roman" w:cs="David" w:ascii="David" w:hAnsi="David"/>
        </w:rPr>
        <w:t>10</w:t>
      </w:r>
      <w:r>
        <w:rPr>
          <w:rFonts w:eastAsia="Times New Roman" w:cs="David" w:ascii="David" w:hAnsi="David"/>
          <w:rtl w:val="true"/>
        </w:rPr>
        <w:t xml:space="preserve">?". </w:t>
      </w:r>
      <w:r>
        <w:rPr>
          <w:rFonts w:ascii="David" w:hAnsi="David" w:eastAsia="Times New Roman" w:cs="David"/>
          <w:rtl w:val="true"/>
        </w:rPr>
        <w:t>ריטה טוענת שהמדידה בפועל פגעה בתוקף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אם ריטה צודקת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מהו התוקף המרכזי שמאוים במחקר ומדוע</w:t>
      </w:r>
      <w:r>
        <w:rPr>
          <w:rFonts w:eastAsia="Times New Roman" w:cs="David" w:ascii="David" w:hAnsi="David"/>
          <w:rtl w:val="true"/>
        </w:rPr>
        <w:t>? 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5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eastAsia="Times New Roman" w:cs="David"/>
          <w:color w:val="800080"/>
          <w:rtl w:val="true"/>
        </w:rPr>
        <w:t>ריטה מתארת איום על תוקף המסקנה הסטטיסטית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 xml:space="preserve">משום שהמדד שבו משתמש המחקר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פייק</w:t>
      </w:r>
      <w:r>
        <w:rPr>
          <w:rFonts w:eastAsia="Times New Roman" w:cs="David" w:ascii="David" w:hAnsi="David"/>
          <w:color w:val="800080"/>
          <w:rtl w:val="true"/>
        </w:rPr>
        <w:t>\</w:t>
      </w:r>
      <w:r>
        <w:rPr>
          <w:rFonts w:ascii="David" w:hAnsi="David" w:eastAsia="Times New Roman" w:cs="David"/>
          <w:color w:val="800080"/>
          <w:rtl w:val="true"/>
        </w:rPr>
        <w:t>לא פייק</w:t>
      </w:r>
      <w:r>
        <w:rPr>
          <w:rFonts w:eastAsia="Times New Roman" w:cs="David" w:ascii="David" w:hAnsi="David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color w:val="800080"/>
          <w:rtl w:val="true"/>
        </w:rPr>
        <w:t xml:space="preserve">אינו רגיש דיו למשתנה התלוי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טיב השיפוט</w:t>
      </w:r>
      <w:r>
        <w:rPr>
          <w:rFonts w:eastAsia="Times New Roman" w:cs="David" w:ascii="David" w:hAnsi="David"/>
          <w:color w:val="800080"/>
          <w:rtl w:val="true"/>
        </w:rPr>
        <w:t xml:space="preserve">) – </w:t>
      </w:r>
      <w:r>
        <w:rPr>
          <w:rFonts w:ascii="David" w:hAnsi="David" w:eastAsia="Times New Roman" w:cs="David"/>
          <w:color w:val="800080"/>
          <w:rtl w:val="true"/>
        </w:rPr>
        <w:t>מה שיימנע מאיתנו לזהות אפקט סטטיסטי מובהק אם אכן ישנו</w:t>
      </w:r>
      <w:r>
        <w:rPr>
          <w:rFonts w:eastAsia="Times New Roman" w:cs="David" w:ascii="David" w:hAnsi="David"/>
          <w:color w:val="800080"/>
          <w:rtl w:val="true"/>
        </w:rPr>
        <w:t xml:space="preserve">.  </w:t>
      </w:r>
      <w:r>
        <w:rPr>
          <w:rFonts w:ascii="David" w:hAnsi="David" w:eastAsia="Times New Roman" w:cs="David"/>
          <w:color w:val="800080"/>
          <w:rtl w:val="true"/>
        </w:rPr>
        <w:t xml:space="preserve">היעדר הרגישות פוגע בתוקף המדידה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היא לא אומרת לנו הרבה</w:t>
      </w:r>
      <w:r>
        <w:rPr>
          <w:rFonts w:eastAsia="Times New Roman" w:cs="David" w:ascii="David" w:hAnsi="David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color w:val="800080"/>
          <w:rtl w:val="true"/>
        </w:rPr>
        <w:t xml:space="preserve">אשר בתורו פוגע בתוקף המסקנה הסטטיסטית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קשה לנו להסיק מסקנות בדבר אישושו</w:t>
      </w:r>
      <w:r>
        <w:rPr>
          <w:rFonts w:eastAsia="Times New Roman" w:cs="David" w:ascii="David" w:hAnsi="David"/>
          <w:color w:val="800080"/>
          <w:rtl w:val="true"/>
        </w:rPr>
        <w:t>\</w:t>
      </w:r>
      <w:r>
        <w:rPr>
          <w:rFonts w:ascii="David" w:hAnsi="David" w:eastAsia="Times New Roman" w:cs="David"/>
          <w:color w:val="800080"/>
          <w:rtl w:val="true"/>
        </w:rPr>
        <w:t>דחייתו של אפקט</w:t>
      </w:r>
      <w:r>
        <w:rPr>
          <w:rFonts w:eastAsia="Times New Roman" w:cs="David" w:ascii="David" w:hAnsi="David"/>
          <w:color w:val="800080"/>
          <w:rtl w:val="true"/>
        </w:rPr>
        <w:t>).</w:t>
      </w:r>
    </w:p>
    <w:p>
      <w:pPr>
        <w:pStyle w:val="Normal"/>
        <w:spacing w:lineRule="auto" w:line="360" w:before="0" w:after="0"/>
        <w:jc w:val="both"/>
        <w:rPr>
          <w:rFonts w:ascii="David" w:hAnsi="David" w:eastAsia="Times New Roman" w:cs="David"/>
          <w:color w:val="FF0000"/>
        </w:rPr>
      </w:pPr>
      <w:r>
        <w:rPr>
          <w:rFonts w:eastAsia="Times New Roman" w:cs="David" w:ascii="David" w:hAnsi="David"/>
          <w:color w:val="FF0000"/>
          <w:rtl w:val="true"/>
        </w:rPr>
      </w:r>
    </w:p>
    <w:p>
      <w:pPr>
        <w:pStyle w:val="Normal"/>
        <w:numPr>
          <w:ilvl w:val="0"/>
          <w:numId w:val="5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 xml:space="preserve">החוקרים מציינים בתחילת פרק התוצאות שהנבדקים במחקר בעלי אוריינטציה פוליטית מגוונת </w:t>
      </w:r>
      <w:r>
        <w:rPr>
          <w:rFonts w:eastAsia="Times New Roman" w:cs="David" w:ascii="David" w:hAnsi="David"/>
          <w:rtl w:val="true"/>
        </w:rPr>
        <w:t>(</w:t>
      </w:r>
      <w:r>
        <w:rPr>
          <w:rFonts w:ascii="David" w:hAnsi="David" w:eastAsia="Times New Roman" w:cs="David"/>
          <w:rtl w:val="true"/>
        </w:rPr>
        <w:t>דמוקרטיים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רפובליקניים ועצמאיים</w:t>
      </w:r>
      <w:r>
        <w:rPr>
          <w:rFonts w:eastAsia="Times New Roman" w:cs="David" w:ascii="David" w:hAnsi="David"/>
          <w:rtl w:val="true"/>
        </w:rPr>
        <w:t xml:space="preserve">). </w:t>
      </w:r>
      <w:r>
        <w:rPr>
          <w:rFonts w:ascii="David" w:hAnsi="David" w:eastAsia="Times New Roman" w:cs="David"/>
          <w:rtl w:val="true"/>
        </w:rPr>
        <w:t>ענו במונחים של תוקף</w:t>
      </w:r>
      <w:r>
        <w:rPr>
          <w:rFonts w:eastAsia="Times New Roman" w:cs="David" w:ascii="David" w:hAnsi="David"/>
          <w:rtl w:val="true"/>
        </w:rPr>
        <w:t xml:space="preserve">: </w:t>
      </w:r>
      <w:r>
        <w:rPr>
          <w:rFonts w:ascii="David" w:hAnsi="David" w:eastAsia="Times New Roman" w:cs="David"/>
          <w:rtl w:val="true"/>
        </w:rPr>
        <w:t>באיזה תוקף עובדה זו עשויה לפגוע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ואיזה תוקף היא עשויה לחזק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 xml:space="preserve">נמקו לגבי שני התקפים </w:t>
      </w:r>
      <w:r>
        <w:rPr>
          <w:rFonts w:eastAsia="Times New Roman" w:cs="David" w:ascii="David" w:hAnsi="David"/>
          <w:rtl w:val="true"/>
        </w:rPr>
        <w:t>(</w:t>
      </w:r>
      <w:r>
        <w:rPr>
          <w:rFonts w:eastAsia="Times New Roman" w:cs="David" w:ascii="David" w:hAnsi="David"/>
        </w:rPr>
        <w:t>5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eastAsia="Times New Roman" w:cs="David"/>
          <w:color w:val="800080"/>
          <w:rtl w:val="true"/>
        </w:rPr>
        <w:t>מצד אחד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ההשקפה הפוליטית היא משתנה מתערב שעלול לפגוע בתוקף הפנימי – יכול להיות שהשיפוט מושפע מההטייה הפוליטית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ולא מהסימון בדגלים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color w:val="800080"/>
          <w:rtl w:val="true"/>
        </w:rPr>
        <w:t>מצד שני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המגוון הפוליטי מתקרב יותר לדגימה מייצגת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ולכן מחזק את התוקף החיצוני</w:t>
      </w:r>
      <w:r>
        <w:rPr>
          <w:rFonts w:eastAsia="Times New Roman" w:cs="David" w:ascii="David" w:hAnsi="David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color w:val="800080"/>
          <w:rtl w:val="true"/>
        </w:rPr>
        <w:t>המשתתפים בניסוי דומים יותר להרכב האוכלוסייה ולכן קל יותר להסיק מהם על ההשלכות באוכלוסייה</w:t>
      </w:r>
      <w:r>
        <w:rPr>
          <w:rFonts w:eastAsia="Times New Roman" w:cs="David" w:ascii="David" w:hAnsi="David"/>
          <w:color w:val="800080"/>
          <w:rtl w:val="true"/>
        </w:rPr>
        <w:t>.</w:t>
      </w:r>
    </w:p>
    <w:p>
      <w:pPr>
        <w:pStyle w:val="Normal"/>
        <w:bidi w:val="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</w:r>
      <w:r>
        <w:br w:type="page"/>
      </w:r>
    </w:p>
    <w:p>
      <w:pPr>
        <w:pStyle w:val="Normal"/>
        <w:bidi w:val="0"/>
        <w:spacing w:before="0" w:after="160"/>
        <w:jc w:val="left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</w:r>
    </w:p>
    <w:p>
      <w:pPr>
        <w:pStyle w:val="ListParagraph"/>
        <w:numPr>
          <w:ilvl w:val="0"/>
          <w:numId w:val="5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>1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גילת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עמיתה של החוקר מאוניברסיטה בישראל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ביקשה את הנתונים שנאספו כדי לבחון שאלה שהטרידה אותה ביחס לאופן עריכת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בפרט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היא התמקדה בזמן שלקח למשתתפים במחקר לקרוא את הפוסטים השונים בקבוצות המחקר השונות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וראתה שלקח למשתתפים יותר זמן לקרוא פוסטים שבהם הופיעו דגלים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בעקבות זאת שיתפה את עורך המחקר בממצאיה ואמרה שאלו פוגעים בתקפותו של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למה התכוונה גילת</w:t>
      </w:r>
      <w:r>
        <w:rPr>
          <w:rFonts w:eastAsia="Times New Roman" w:cs="David" w:ascii="David" w:hAnsi="David"/>
          <w:rtl w:val="true"/>
        </w:rPr>
        <w:t xml:space="preserve">? </w:t>
      </w:r>
      <w:r>
        <w:rPr>
          <w:rFonts w:ascii="David" w:hAnsi="David" w:eastAsia="Times New Roman" w:cs="David"/>
          <w:rtl w:val="true"/>
        </w:rPr>
        <w:t>ענו במונחי תוקף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והציעו פתרון אפשרי אותו היה החוקר יכול ליישם כדי למנוע בעיה זו</w:t>
      </w:r>
      <w:r>
        <w:rPr>
          <w:rFonts w:eastAsia="Times New Roman" w:cs="David" w:ascii="David" w:hAnsi="David"/>
          <w:rtl w:val="true"/>
        </w:rPr>
        <w:t>. (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5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eastAsia="Times New Roman" w:cs="David" w:ascii="David" w:hAnsi="David"/>
          <w:color w:val="800080"/>
          <w:rtl w:val="true"/>
        </w:rPr>
        <w:t xml:space="preserve"> </w:t>
      </w:r>
      <w:r>
        <w:rPr>
          <w:rFonts w:ascii="David" w:hAnsi="David" w:eastAsia="Times New Roman" w:cs="David"/>
          <w:color w:val="800080"/>
          <w:rtl w:val="true"/>
        </w:rPr>
        <w:t>הנבדקים נדרשו לשפוט את אמיתות הידיעה בתוך דקה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ו</w:t>
      </w:r>
      <w:r>
        <w:rPr>
          <w:rFonts w:ascii="David" w:hAnsi="David" w:eastAsia="Times New Roman" w:cs="David"/>
          <w:color w:val="800080"/>
          <w:rtl w:val="true"/>
        </w:rPr>
        <w:t>ל</w:t>
      </w:r>
      <w:r>
        <w:rPr>
          <w:rFonts w:ascii="David" w:hAnsi="David" w:eastAsia="Times New Roman" w:cs="David"/>
          <w:color w:val="800080"/>
          <w:rtl w:val="true"/>
        </w:rPr>
        <w:t>כן מדובר</w:t>
      </w:r>
      <w:r>
        <w:rPr>
          <w:rFonts w:ascii="David" w:hAnsi="David" w:eastAsia="Times New Roman" w:cs="David"/>
          <w:color w:val="800080"/>
          <w:rtl w:val="true"/>
        </w:rPr>
        <w:t xml:space="preserve"> חוסר בלבדיות </w:t>
      </w:r>
      <w:r>
        <w:rPr>
          <w:rFonts w:ascii="David" w:hAnsi="David" w:eastAsia="Times New Roman" w:cs="David"/>
          <w:color w:val="800080"/>
          <w:rtl w:val="true"/>
        </w:rPr>
        <w:t>המאיימת על תוקף המבנה</w:t>
      </w:r>
      <w:r>
        <w:rPr>
          <w:rFonts w:ascii="David" w:hAnsi="David" w:eastAsia="Times New Roman" w:cs="David"/>
          <w:color w:val="800080"/>
          <w:rtl w:val="true"/>
        </w:rPr>
        <w:t xml:space="preserve"> – המשתנה האופרציונלי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הסימון בדגלים</w:t>
      </w:r>
      <w:r>
        <w:rPr>
          <w:rFonts w:eastAsia="Times New Roman" w:cs="David" w:ascii="David" w:hAnsi="David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color w:val="800080"/>
          <w:rtl w:val="true"/>
        </w:rPr>
        <w:t xml:space="preserve">לא משקף רק את המשתנה התיאורטי </w:t>
      </w:r>
      <w:r>
        <w:rPr>
          <w:rFonts w:eastAsia="Times New Roman" w:cs="David" w:ascii="David" w:hAnsi="David"/>
          <w:color w:val="800080"/>
          <w:rtl w:val="true"/>
        </w:rPr>
        <w:t>(</w:t>
      </w:r>
      <w:r>
        <w:rPr>
          <w:rFonts w:ascii="David" w:hAnsi="David" w:eastAsia="Times New Roman" w:cs="David"/>
          <w:color w:val="800080"/>
          <w:rtl w:val="true"/>
        </w:rPr>
        <w:t>איכות השיפוט</w:t>
      </w:r>
      <w:r>
        <w:rPr>
          <w:rFonts w:eastAsia="Times New Roman" w:cs="David" w:ascii="David" w:hAnsi="David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color w:val="800080"/>
          <w:rtl w:val="true"/>
        </w:rPr>
        <w:t>אלא גם את יכולות ניהול הזמן</w:t>
      </w:r>
      <w:r>
        <w:rPr>
          <w:rFonts w:eastAsia="Times New Roman" w:cs="David" w:ascii="David" w:hAnsi="David"/>
          <w:color w:val="800080"/>
          <w:rtl w:val="true"/>
        </w:rPr>
        <w:t>\</w:t>
      </w:r>
      <w:r>
        <w:rPr>
          <w:rFonts w:ascii="David" w:hAnsi="David" w:eastAsia="Times New Roman" w:cs="David"/>
          <w:color w:val="800080"/>
          <w:rtl w:val="true"/>
        </w:rPr>
        <w:t xml:space="preserve">זריזות השיפוט של הנבדקים – ידיעות המסומנות בדגל דורשות יותר זמן </w:t>
      </w:r>
      <w:r>
        <w:rPr>
          <w:rFonts w:ascii="David" w:hAnsi="David" w:eastAsia="Times New Roman" w:cs="David"/>
          <w:color w:val="800080"/>
          <w:rtl w:val="true"/>
        </w:rPr>
        <w:t>ל</w:t>
      </w:r>
      <w:r>
        <w:rPr>
          <w:rFonts w:ascii="David" w:hAnsi="David" w:eastAsia="Times New Roman" w:cs="David"/>
          <w:color w:val="800080"/>
          <w:rtl w:val="true"/>
        </w:rPr>
        <w:t>שיפוט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ובכך משקפות גם משתנה מתערב</w:t>
      </w:r>
      <w:r>
        <w:rPr>
          <w:rFonts w:eastAsia="Times New Roman"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tl w:val="true"/>
        </w:rPr>
      </w:r>
    </w:p>
    <w:p>
      <w:pPr>
        <w:pStyle w:val="Normal"/>
        <w:spacing w:lineRule="auto" w:line="360" w:before="0" w:after="120"/>
        <w:ind w:left="720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</w:rPr>
        <w:t>2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אוהד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דוקטורנט במעבדה של גילת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הסכים איתה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אך טען שאפילו אם הממצאים היו מראים כי בקבוצה שבה המשתתפים ראו </w:t>
      </w:r>
      <w:r>
        <w:rPr>
          <w:rFonts w:eastAsia="Times New Roman" w:cs="David" w:ascii="David" w:hAnsi="David"/>
          <w:rtl w:val="true"/>
        </w:rPr>
        <w:t>"</w:t>
      </w:r>
      <w:r>
        <w:rPr>
          <w:rFonts w:ascii="David" w:hAnsi="David" w:eastAsia="Times New Roman" w:cs="David"/>
          <w:rtl w:val="true"/>
        </w:rPr>
        <w:t>דגלים של בודקי עובדות</w:t>
      </w:r>
      <w:r>
        <w:rPr>
          <w:rFonts w:eastAsia="Times New Roman" w:cs="David" w:ascii="David" w:hAnsi="David"/>
          <w:rtl w:val="true"/>
        </w:rPr>
        <w:t xml:space="preserve">" ( </w:t>
      </w:r>
      <w:r>
        <w:rPr>
          <w:rFonts w:eastAsia="Times New Roman" w:cs="" w:ascii="David" w:hAnsi="David" w:cstheme="minorBidi"/>
          <w:lang w:bidi="ar-LB"/>
        </w:rPr>
        <w:t>professional fact checkers</w:t>
      </w:r>
      <w:r>
        <w:rPr>
          <w:rFonts w:eastAsia="Times New Roman" w:cs="David" w:ascii="David" w:hAnsi="David"/>
          <w:rtl w:val="true"/>
        </w:rPr>
        <w:t xml:space="preserve">) </w:t>
      </w:r>
      <w:r>
        <w:rPr>
          <w:rFonts w:ascii="David" w:hAnsi="David" w:eastAsia="Times New Roman" w:cs="David"/>
          <w:rtl w:val="true"/>
        </w:rPr>
        <w:t>זמן הקריאה היה ארוך יותר מאשר בקבוצת הדגלים השנייה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ממצאים אלו היו יכולים דווקא לחזק את ממצאי המחקר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כל עוד היה נמצא הבדל גם במשתנה התלוי בין שתי קבוצות הניסוי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למה התכוון אוהד</w:t>
      </w:r>
      <w:r>
        <w:rPr>
          <w:rFonts w:eastAsia="Times New Roman" w:cs="David" w:ascii="David" w:hAnsi="David"/>
          <w:rtl w:val="true"/>
        </w:rPr>
        <w:t xml:space="preserve">?  ( </w:t>
      </w:r>
      <w:r>
        <w:rPr>
          <w:rFonts w:eastAsia="Times New Roman" w:cs="David" w:ascii="David" w:hAnsi="David"/>
        </w:rPr>
        <w:t>3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4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eastAsia="Times New Roman" w:cs="David"/>
          <w:color w:val="800080"/>
          <w:rtl w:val="true"/>
        </w:rPr>
        <w:t>אוהד מתכוון לתוקף מתכנס – שני מדדים אופרציונליים לאותו המשתנה התיאורטי שמושפעים במידה גבוהה של התאמה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color w:val="800080"/>
          <w:rtl w:val="true"/>
        </w:rPr>
        <w:t>המחקר מבקש לעורר חשיבה ביקורתית אצל הנבדקים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ש</w:t>
      </w:r>
      <w:r>
        <w:rPr>
          <w:rFonts w:ascii="David" w:hAnsi="David" w:eastAsia="Times New Roman" w:cs="David"/>
          <w:color w:val="800080"/>
          <w:rtl w:val="true"/>
        </w:rPr>
        <w:t>לוקחת יותר זמן אך מובילה לשיפוט מדויק יותר</w:t>
      </w:r>
      <w:r>
        <w:rPr>
          <w:rFonts w:eastAsia="Times New Roman" w:cs="David" w:ascii="David" w:hAnsi="David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color w:val="800080"/>
          <w:rtl w:val="true"/>
        </w:rPr>
        <w:t>אם שני הדגלים מודדים חשיבה ביקורתית ושניהם עולים אחרי המניפולציה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>הרי שמדובר בממצא שמחזק את תוקף המבנה של המחקר</w:t>
      </w:r>
      <w:r>
        <w:rPr>
          <w:rFonts w:eastAsia="Times New Roman" w:cs="David" w:ascii="David" w:hAnsi="David"/>
          <w:color w:val="800080"/>
          <w:rtl w:val="true"/>
        </w:rPr>
        <w:t>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eastAsia="Times New Roman" w:cs="David" w:ascii="David" w:hAnsi="David"/>
          <w:color w:val="800080"/>
          <w:rtl w:val="true"/>
        </w:rPr>
        <w:t xml:space="preserve"> </w:t>
      </w:r>
    </w:p>
    <w:p>
      <w:pPr>
        <w:pStyle w:val="Normal"/>
        <w:numPr>
          <w:ilvl w:val="0"/>
          <w:numId w:val="5"/>
        </w:numPr>
        <w:spacing w:lineRule="auto" w:line="360" w:before="0" w:after="0"/>
        <w:contextualSpacing/>
        <w:jc w:val="both"/>
        <w:rPr>
          <w:rFonts w:ascii="David" w:hAnsi="David" w:eastAsia="Times New Roman" w:cs="David"/>
        </w:rPr>
      </w:pPr>
      <w:r>
        <w:rPr>
          <w:rFonts w:ascii="David" w:hAnsi="David" w:eastAsia="Times New Roman" w:cs="David"/>
          <w:rtl w:val="true"/>
        </w:rPr>
        <w:t>בדיון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בפסקה הראשונה בחלק </w:t>
      </w:r>
      <w:r>
        <w:rPr>
          <w:rFonts w:eastAsia="Times New Roman" w:cs="David" w:ascii="David" w:hAnsi="David"/>
        </w:rPr>
        <w:t>6</w:t>
      </w:r>
      <w:r>
        <w:rPr>
          <w:rFonts w:eastAsia="Times New Roman" w:cs="David" w:ascii="David" w:hAnsi="David"/>
          <w:rtl w:val="true"/>
        </w:rPr>
        <w:t xml:space="preserve"> (</w:t>
      </w:r>
      <w:r>
        <w:rPr>
          <w:rFonts w:eastAsia="Times New Roman" w:cs="David" w:ascii="David" w:hAnsi="David"/>
        </w:rPr>
        <w:t>Conclusions and implications</w:t>
      </w:r>
      <w:r>
        <w:rPr>
          <w:rFonts w:eastAsia="Times New Roman" w:cs="David" w:ascii="David" w:hAnsi="David"/>
          <w:rtl w:val="true"/>
        </w:rPr>
        <w:t xml:space="preserve">), </w:t>
      </w:r>
      <w:r>
        <w:rPr>
          <w:rFonts w:ascii="David" w:hAnsi="David" w:eastAsia="Times New Roman" w:cs="David"/>
          <w:rtl w:val="true"/>
        </w:rPr>
        <w:t>החוקרים מציינים מספר אפשרויות למחקרי המשך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על רקע מגבלות המחקר שנערך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בחרו אפשרות אחת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ותארו כאן מחקר אחד שניתן היה לבצע כדי לבחון את אחת ההצעות שלהם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>הקפידו לציין את משתני המחקר שלכם ורמותיהם ברמה התיאורטית והאופרציונלית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 xml:space="preserve">את תפקידם </w:t>
      </w:r>
      <w:r>
        <w:rPr>
          <w:rFonts w:eastAsia="Times New Roman" w:cs="David" w:ascii="David" w:hAnsi="David"/>
          <w:rtl w:val="true"/>
        </w:rPr>
        <w:t>(</w:t>
      </w:r>
      <w:r>
        <w:rPr>
          <w:rFonts w:ascii="David" w:hAnsi="David" w:eastAsia="Times New Roman" w:cs="David"/>
          <w:rtl w:val="true"/>
        </w:rPr>
        <w:t>בלתי תלוי ותלוי</w:t>
      </w:r>
      <w:r>
        <w:rPr>
          <w:rFonts w:eastAsia="Times New Roman" w:cs="David" w:ascii="David" w:hAnsi="David"/>
          <w:rtl w:val="true"/>
        </w:rPr>
        <w:t xml:space="preserve">), </w:t>
      </w:r>
      <w:r>
        <w:rPr>
          <w:rFonts w:ascii="David" w:hAnsi="David" w:eastAsia="Times New Roman" w:cs="David"/>
          <w:rtl w:val="true"/>
        </w:rPr>
        <w:t>וכן את מערך המחקר</w:t>
      </w:r>
      <w:r>
        <w:rPr>
          <w:rFonts w:eastAsia="Times New Roman" w:cs="David" w:ascii="David" w:hAnsi="David"/>
          <w:rtl w:val="true"/>
        </w:rPr>
        <w:t xml:space="preserve">. </w:t>
      </w:r>
      <w:r>
        <w:rPr>
          <w:rFonts w:ascii="David" w:hAnsi="David" w:eastAsia="Times New Roman" w:cs="David"/>
          <w:rtl w:val="true"/>
        </w:rPr>
        <w:t xml:space="preserve">השתמשו באופן ספציפי באחד המערכים המופיעים במצגת הרביעית בקורס </w:t>
      </w:r>
      <w:r>
        <w:rPr>
          <w:rFonts w:ascii="David" w:hAnsi="David" w:eastAsia="Times New Roman" w:cs="David"/>
          <w:b/>
          <w:b/>
          <w:bCs/>
          <w:rtl w:val="true"/>
        </w:rPr>
        <w:t>או</w:t>
      </w:r>
      <w:r>
        <w:rPr>
          <w:rFonts w:ascii="David" w:hAnsi="David" w:eastAsia="Times New Roman" w:cs="David"/>
          <w:rtl w:val="true"/>
        </w:rPr>
        <w:t xml:space="preserve"> בהרחבה שלו </w:t>
      </w:r>
      <w:r>
        <w:rPr>
          <w:rFonts w:eastAsia="Times New Roman" w:cs="David" w:ascii="David" w:hAnsi="David"/>
          <w:rtl w:val="true"/>
        </w:rPr>
        <w:t>(</w:t>
      </w:r>
      <w:r>
        <w:rPr>
          <w:rFonts w:ascii="David" w:hAnsi="David" w:eastAsia="Times New Roman" w:cs="David"/>
          <w:rtl w:val="true"/>
        </w:rPr>
        <w:t>למשל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ascii="David" w:hAnsi="David" w:eastAsia="Times New Roman" w:cs="David"/>
          <w:rtl w:val="true"/>
        </w:rPr>
        <w:t>יותר משתנים בלתי תלויים או יותר רמות</w:t>
      </w:r>
      <w:r>
        <w:rPr>
          <w:rFonts w:eastAsia="Times New Roman" w:cs="David" w:ascii="David" w:hAnsi="David"/>
          <w:rtl w:val="true"/>
        </w:rPr>
        <w:t xml:space="preserve">), </w:t>
      </w:r>
      <w:r>
        <w:rPr>
          <w:rFonts w:ascii="David" w:hAnsi="David" w:eastAsia="Times New Roman" w:cs="David"/>
          <w:rtl w:val="true"/>
        </w:rPr>
        <w:t>וציינו באיזה אופן המערך שבחרתםן עונה על הבעיה שציינו החוקרים</w:t>
      </w:r>
      <w:r>
        <w:rPr>
          <w:rFonts w:eastAsia="Times New Roman" w:cs="David" w:ascii="David" w:hAnsi="David"/>
          <w:rtl w:val="true"/>
        </w:rPr>
        <w:t>. (</w:t>
      </w:r>
      <w:r>
        <w:rPr>
          <w:rFonts w:eastAsia="Times New Roman" w:cs="David" w:ascii="David" w:hAnsi="David"/>
        </w:rPr>
        <w:t>10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נקודות</w:t>
      </w:r>
      <w:r>
        <w:rPr>
          <w:rFonts w:eastAsia="Times New Roman" w:cs="David" w:ascii="David" w:hAnsi="David"/>
          <w:rtl w:val="true"/>
        </w:rPr>
        <w:t xml:space="preserve">, </w:t>
      </w:r>
      <w:r>
        <w:rPr>
          <w:rFonts w:eastAsia="Times New Roman" w:cs="David" w:ascii="David" w:hAnsi="David"/>
        </w:rPr>
        <w:t>8</w:t>
      </w:r>
      <w:r>
        <w:rPr>
          <w:rFonts w:eastAsia="Times New Roman" w:cs="David" w:ascii="David" w:hAnsi="David"/>
          <w:rtl w:val="true"/>
        </w:rPr>
        <w:t xml:space="preserve"> </w:t>
      </w:r>
      <w:r>
        <w:rPr>
          <w:rFonts w:ascii="David" w:hAnsi="David" w:eastAsia="Times New Roman" w:cs="David"/>
          <w:rtl w:val="true"/>
        </w:rPr>
        <w:t>שורות</w:t>
      </w:r>
      <w:r>
        <w:rPr>
          <w:rFonts w:eastAsia="Times New Roman" w:cs="David" w:ascii="David" w:hAnsi="David"/>
          <w:rtl w:val="true"/>
        </w:rPr>
        <w:t>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ניתן להרחיב את המחקר כך שיבדוק את התואמנות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eastAsia="Times New Roman" w:cs="David" w:ascii="David" w:hAnsi="David"/>
          <w:i w:val="false"/>
          <w:iCs w:val="false"/>
          <w:color w:val="800080"/>
        </w:rPr>
        <w:t>conformity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של הנבדקים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בכך שיתבקשו לשפוט את אמיתות הידיעות בסיעור מוחין יחד עם קבוצה המורכבת ברובה מנסיינים מוטים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כך ניתן לתפעל השקפה פוליטית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משתנה בלתי תלוי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-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ימין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\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שמאל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\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עצמאים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),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הסכמה של הקבוצה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משתנה בלתי תלוי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הקבוצה מסכימה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\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לא מסכימה עם הסימון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והתאמת דעה פוליטית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משתנה בלתי תלוי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תואמת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\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לא תואמת את דעתם של הנבדקים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). 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בתצורה של דיון ממושך יותר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ניתן גם לדון בידיעות מלאות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מה שיתגבר על קושי נוסף שהעלו החוקרים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התואמנות היא המשתנה התלוי במחקר זה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eastAsia="Times New Roman" w:cs="David" w:ascii="David" w:hAnsi="David"/>
          <w:i w:val="false"/>
          <w:iCs w:val="false"/>
          <w:color w:val="800080"/>
        </w:rPr>
        <w:t>2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רמות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מתקיימת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\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לא מתקיימת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;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קרי – הנבדקים נכנעים להשקפת הקבוצה או מסכימים איתה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).</w:t>
      </w:r>
    </w:p>
    <w:p>
      <w:pPr>
        <w:pStyle w:val="Normal"/>
        <w:bidi w:val="0"/>
        <w:jc w:val="left"/>
        <w:rPr>
          <w:rFonts w:ascii="David" w:hAnsi="David" w:eastAsia="Calibri" w:cs="David"/>
          <w:b/>
          <w:bCs/>
        </w:rPr>
      </w:pPr>
      <w:r>
        <w:rPr>
          <w:rFonts w:eastAsia="Calibri" w:cs="David" w:ascii="David" w:hAnsi="David"/>
          <w:b/>
          <w:bCs/>
        </w:rPr>
      </w:r>
    </w:p>
    <w:p>
      <w:pPr>
        <w:pStyle w:val="Normal"/>
        <w:tabs>
          <w:tab w:val="clear" w:pos="720"/>
          <w:tab w:val="left" w:pos="662" w:leader="none"/>
        </w:tabs>
        <w:spacing w:lineRule="auto" w:line="360" w:before="0" w:after="0"/>
        <w:ind w:left="425"/>
        <w:contextualSpacing/>
        <w:rPr>
          <w:rFonts w:ascii="David" w:hAnsi="David" w:eastAsia="Calibri" w:cs="David"/>
        </w:rPr>
      </w:pPr>
      <w:r>
        <w:rPr>
          <w:rFonts w:ascii="David" w:hAnsi="David" w:eastAsia="Calibri" w:cs="David"/>
          <w:b/>
          <w:b/>
          <w:bCs/>
          <w:rtl w:val="true"/>
        </w:rPr>
        <w:t xml:space="preserve">שאלה </w:t>
      </w:r>
      <w:r>
        <w:rPr>
          <w:rFonts w:eastAsia="Calibri" w:cs="David" w:ascii="David" w:hAnsi="David"/>
          <w:b/>
          <w:bCs/>
        </w:rPr>
        <w:t>4</w:t>
      </w:r>
      <w:r>
        <w:rPr>
          <w:rFonts w:eastAsia="Calibri" w:cs="David" w:ascii="David" w:hAnsi="David"/>
          <w:b/>
          <w:bCs/>
          <w:rtl w:val="true"/>
        </w:rPr>
        <w:t>.</w:t>
      </w:r>
      <w:r>
        <w:rPr>
          <w:rFonts w:eastAsia="Calibri" w:cs="David" w:ascii="David" w:hAnsi="David"/>
          <w:rtl w:val="true"/>
        </w:rPr>
        <w:t xml:space="preserve"> (</w:t>
      </w:r>
      <w:r>
        <w:rPr>
          <w:rFonts w:eastAsia="Calibri" w:cs="David" w:ascii="David" w:hAnsi="David"/>
        </w:rPr>
        <w:t>8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נק</w:t>
      </w:r>
      <w:r>
        <w:rPr>
          <w:rFonts w:eastAsia="Calibri" w:cs="David" w:ascii="David" w:hAnsi="David"/>
          <w:rtl w:val="true"/>
        </w:rPr>
        <w:t>')</w:t>
      </w:r>
    </w:p>
    <w:p>
      <w:pPr>
        <w:pStyle w:val="Normal"/>
        <w:spacing w:lineRule="auto" w:line="360" w:before="0" w:after="0"/>
        <w:jc w:val="both"/>
        <w:rPr>
          <w:rFonts w:ascii="David" w:hAnsi="David" w:eastAsia="Calibri" w:cs="David"/>
        </w:rPr>
      </w:pPr>
      <w:r>
        <w:rPr>
          <w:rFonts w:ascii="David" w:hAnsi="David" w:eastAsia="Calibri" w:cs="David"/>
          <w:rtl w:val="true"/>
        </w:rPr>
        <w:t xml:space="preserve">בשאלה זו יש לכתוב שאלה רבת ברירה </w:t>
      </w:r>
      <w:r>
        <w:rPr>
          <w:rFonts w:eastAsia="Calibri" w:cs="David" w:ascii="David" w:hAnsi="David"/>
          <w:rtl w:val="true"/>
        </w:rPr>
        <w:t>('</w:t>
      </w:r>
      <w:r>
        <w:rPr>
          <w:rFonts w:ascii="David" w:hAnsi="David" w:eastAsia="Calibri" w:cs="David"/>
          <w:rtl w:val="true"/>
        </w:rPr>
        <w:t>שאלה אמריקאית</w:t>
      </w:r>
      <w:r>
        <w:rPr>
          <w:rFonts w:eastAsia="Calibri" w:cs="David" w:ascii="David" w:hAnsi="David"/>
          <w:rtl w:val="true"/>
        </w:rPr>
        <w:t xml:space="preserve">') </w:t>
      </w:r>
      <w:r>
        <w:rPr>
          <w:rFonts w:ascii="David" w:hAnsi="David" w:eastAsia="Calibri" w:cs="David"/>
          <w:rtl w:val="true"/>
        </w:rPr>
        <w:t xml:space="preserve">עם </w:t>
      </w:r>
      <w:r>
        <w:rPr>
          <w:rFonts w:eastAsia="Calibri" w:cs="David" w:ascii="David" w:hAnsi="David"/>
        </w:rPr>
        <w:t>4</w:t>
      </w:r>
      <w:r>
        <w:rPr>
          <w:rFonts w:eastAsia="Calibri" w:cs="David" w:ascii="David" w:hAnsi="David"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תשובות אפשריות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כאשר רק אחת מהן נכונה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העוסקת בחומר של הקורס</w:t>
      </w:r>
      <w:r>
        <w:rPr>
          <w:rFonts w:eastAsia="Calibri" w:cs="David" w:ascii="David" w:hAnsi="David"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באופן ספציפי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>כתבו שאלה על חומר שנלמד במצגת שמספרה כמו הספרה הרביעית משמאל בתעודת הזהות שלכם</w:t>
      </w:r>
      <w:r>
        <w:rPr>
          <w:rFonts w:eastAsia="Calibri" w:cs="David" w:ascii="David" w:hAnsi="David"/>
          <w:rtl w:val="true"/>
        </w:rPr>
        <w:t>/</w:t>
      </w:r>
      <w:r>
        <w:rPr>
          <w:rFonts w:ascii="David" w:hAnsi="David" w:eastAsia="Calibri" w:cs="David"/>
          <w:rtl w:val="true"/>
        </w:rPr>
        <w:t xml:space="preserve">ן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למשל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אם מספר תעודת הזהות שלכםן הוא </w:t>
      </w:r>
      <w:r>
        <w:rPr>
          <w:rFonts w:eastAsia="Calibri" w:cs="David" w:ascii="David" w:hAnsi="David"/>
        </w:rPr>
        <w:t>012345678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עליכםן לכתוב שאלה על מצגת </w:t>
      </w:r>
      <w:r>
        <w:rPr>
          <w:rFonts w:eastAsia="Calibri" w:cs="David" w:ascii="David" w:hAnsi="David"/>
        </w:rPr>
        <w:t>3</w:t>
      </w:r>
      <w:r>
        <w:rPr>
          <w:rFonts w:eastAsia="Calibri" w:cs="David" w:ascii="David" w:hAnsi="David"/>
          <w:rtl w:val="true"/>
        </w:rPr>
        <w:t xml:space="preserve">). </w:t>
      </w:r>
      <w:r>
        <w:rPr>
          <w:rFonts w:ascii="David" w:hAnsi="David" w:eastAsia="Calibri" w:cs="David"/>
          <w:b/>
          <w:b/>
          <w:bCs/>
          <w:rtl w:val="true"/>
        </w:rPr>
        <w:t xml:space="preserve">אורך השאלה עצמה לא יעלה על </w:t>
      </w:r>
      <w:r>
        <w:rPr>
          <w:rFonts w:eastAsia="Calibri" w:cs="David" w:ascii="David" w:hAnsi="David"/>
          <w:b/>
          <w:bCs/>
        </w:rPr>
        <w:t>5</w:t>
      </w:r>
      <w:r>
        <w:rPr>
          <w:rFonts w:eastAsia="Calibri" w:cs="David" w:ascii="David" w:hAnsi="David"/>
          <w:b/>
          <w:bCs/>
          <w:rtl w:val="true"/>
        </w:rPr>
        <w:t xml:space="preserve"> </w:t>
      </w:r>
      <w:r>
        <w:rPr>
          <w:rFonts w:ascii="David" w:hAnsi="David" w:eastAsia="Calibri" w:cs="David"/>
          <w:b/>
          <w:b/>
          <w:bCs/>
          <w:rtl w:val="true"/>
        </w:rPr>
        <w:t>שורות</w:t>
      </w:r>
      <w:r>
        <w:rPr>
          <w:rFonts w:eastAsia="Calibri" w:cs="David" w:ascii="David" w:hAnsi="David"/>
          <w:b/>
          <w:bCs/>
          <w:rtl w:val="true"/>
        </w:rPr>
        <w:t xml:space="preserve">, </w:t>
      </w:r>
      <w:r>
        <w:rPr>
          <w:rFonts w:ascii="David" w:hAnsi="David" w:eastAsia="Calibri" w:cs="David"/>
          <w:b/>
          <w:b/>
          <w:bCs/>
          <w:rtl w:val="true"/>
        </w:rPr>
        <w:t xml:space="preserve">ואורך כל תשובה לא יעלה על </w:t>
      </w:r>
      <w:r>
        <w:rPr>
          <w:rFonts w:eastAsia="Calibri" w:cs="David" w:ascii="David" w:hAnsi="David"/>
          <w:b/>
          <w:bCs/>
        </w:rPr>
        <w:t>2</w:t>
      </w:r>
      <w:r>
        <w:rPr>
          <w:rFonts w:eastAsia="Calibri" w:cs="David" w:ascii="David" w:hAnsi="David"/>
          <w:b/>
          <w:bCs/>
          <w:rtl w:val="true"/>
        </w:rPr>
        <w:t xml:space="preserve"> </w:t>
      </w:r>
      <w:r>
        <w:rPr>
          <w:rFonts w:ascii="David" w:hAnsi="David" w:eastAsia="Calibri" w:cs="David"/>
          <w:b/>
          <w:b/>
          <w:bCs/>
          <w:rtl w:val="true"/>
        </w:rPr>
        <w:t>שורות</w:t>
      </w:r>
      <w:r>
        <w:rPr>
          <w:rFonts w:eastAsia="Calibri" w:cs="David" w:ascii="David" w:hAnsi="David"/>
          <w:b/>
          <w:bCs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השאלה צריכה להיות כתובה</w:t>
      </w:r>
      <w:r>
        <w:rPr>
          <w:rFonts w:ascii="David" w:hAnsi="David" w:eastAsia="Calibri" w:cs="David"/>
          <w:b/>
          <w:b/>
          <w:bCs/>
          <w:rtl w:val="true"/>
        </w:rPr>
        <w:t xml:space="preserve"> </w:t>
      </w:r>
      <w:r>
        <w:rPr>
          <w:rFonts w:ascii="David" w:hAnsi="David" w:eastAsia="Calibri" w:cs="David"/>
          <w:rtl w:val="true"/>
        </w:rPr>
        <w:t>באנגלית או בעברית</w:t>
      </w:r>
      <w:r>
        <w:rPr>
          <w:rFonts w:ascii="David" w:hAnsi="David" w:eastAsia="Calibri" w:cs="David"/>
          <w:b/>
          <w:b/>
          <w:bCs/>
          <w:rtl w:val="true"/>
        </w:rPr>
        <w:t xml:space="preserve"> תקינה</w:t>
      </w:r>
      <w:r>
        <w:rPr>
          <w:rFonts w:eastAsia="Calibri" w:cs="David" w:ascii="David" w:hAnsi="David"/>
          <w:b/>
          <w:bCs/>
          <w:rtl w:val="true"/>
        </w:rPr>
        <w:t xml:space="preserve">. </w:t>
      </w:r>
      <w:r>
        <w:rPr>
          <w:rFonts w:ascii="David" w:hAnsi="David" w:eastAsia="Calibri" w:cs="David"/>
          <w:b/>
          <w:b/>
          <w:bCs/>
          <w:rtl w:val="true"/>
        </w:rPr>
        <w:t xml:space="preserve">לא יתקבלו שאלות שהתשובה עליהן היא </w:t>
      </w:r>
      <w:r>
        <w:rPr>
          <w:rFonts w:eastAsia="Calibri" w:cs="David" w:ascii="David" w:hAnsi="David"/>
          <w:b/>
          <w:bCs/>
          <w:rtl w:val="true"/>
        </w:rPr>
        <w:t>'</w:t>
      </w:r>
      <w:r>
        <w:rPr>
          <w:rFonts w:ascii="David" w:hAnsi="David" w:eastAsia="Calibri" w:cs="David"/>
          <w:b/>
          <w:b/>
          <w:bCs/>
          <w:rtl w:val="true"/>
        </w:rPr>
        <w:t>העתק</w:t>
      </w:r>
      <w:r>
        <w:rPr>
          <w:rFonts w:eastAsia="Calibri" w:cs="David" w:ascii="David" w:hAnsi="David"/>
          <w:b/>
          <w:bCs/>
          <w:rtl w:val="true"/>
        </w:rPr>
        <w:t>-</w:t>
      </w:r>
      <w:r>
        <w:rPr>
          <w:rFonts w:ascii="David" w:hAnsi="David" w:eastAsia="Calibri" w:cs="David"/>
          <w:b/>
          <w:b/>
          <w:bCs/>
          <w:rtl w:val="true"/>
        </w:rPr>
        <w:t>הדבק</w:t>
      </w:r>
      <w:r>
        <w:rPr>
          <w:rFonts w:eastAsia="Calibri" w:cs="David" w:ascii="David" w:hAnsi="David"/>
          <w:b/>
          <w:bCs/>
          <w:rtl w:val="true"/>
        </w:rPr>
        <w:t xml:space="preserve">' </w:t>
      </w:r>
      <w:r>
        <w:rPr>
          <w:rFonts w:ascii="David" w:hAnsi="David" w:eastAsia="Calibri" w:cs="David"/>
          <w:b/>
          <w:b/>
          <w:bCs/>
          <w:rtl w:val="true"/>
        </w:rPr>
        <w:t>מהמצגת</w:t>
      </w:r>
      <w:r>
        <w:rPr>
          <w:rFonts w:eastAsia="Calibri" w:cs="David" w:ascii="David" w:hAnsi="David"/>
          <w:b/>
          <w:bCs/>
          <w:rtl w:val="true"/>
        </w:rPr>
        <w:t xml:space="preserve">. </w:t>
      </w:r>
      <w:r>
        <w:rPr>
          <w:rFonts w:ascii="David" w:hAnsi="David" w:eastAsia="Calibri" w:cs="David"/>
          <w:rtl w:val="true"/>
        </w:rPr>
        <w:t>כל תשובה אפשרית צריכה להכיל היגד</w:t>
      </w:r>
      <w:r>
        <w:rPr>
          <w:rFonts w:eastAsia="Calibri" w:cs="David" w:ascii="David" w:hAnsi="David"/>
          <w:rtl w:val="true"/>
        </w:rPr>
        <w:t>/</w:t>
      </w:r>
      <w:r>
        <w:rPr>
          <w:rFonts w:ascii="David" w:hAnsi="David" w:eastAsia="Calibri" w:cs="David"/>
          <w:rtl w:val="true"/>
        </w:rPr>
        <w:t xml:space="preserve">אפשרות ייחודית אחת </w:t>
      </w:r>
      <w:r>
        <w:rPr>
          <w:rFonts w:eastAsia="Calibri" w:cs="David" w:ascii="David" w:hAnsi="David"/>
          <w:rtl w:val="true"/>
        </w:rPr>
        <w:t>(</w:t>
      </w:r>
      <w:r>
        <w:rPr>
          <w:rFonts w:ascii="David" w:hAnsi="David" w:eastAsia="Calibri" w:cs="David"/>
          <w:rtl w:val="true"/>
        </w:rPr>
        <w:t>כלומר</w:t>
      </w:r>
      <w:r>
        <w:rPr>
          <w:rFonts w:eastAsia="Calibri" w:cs="David" w:ascii="David" w:hAnsi="David"/>
          <w:rtl w:val="true"/>
        </w:rPr>
        <w:t xml:space="preserve">, </w:t>
      </w:r>
      <w:r>
        <w:rPr>
          <w:rFonts w:ascii="David" w:hAnsi="David" w:eastAsia="Calibri" w:cs="David"/>
          <w:rtl w:val="true"/>
        </w:rPr>
        <w:t xml:space="preserve">לא יתקבלו שאלות בהן יש תשובה שאומרת </w:t>
      </w:r>
      <w:r>
        <w:rPr>
          <w:rFonts w:eastAsia="Calibri" w:cs="David" w:ascii="David" w:hAnsi="David"/>
          <w:rtl w:val="true"/>
        </w:rPr>
        <w:t>'</w:t>
      </w:r>
      <w:r>
        <w:rPr>
          <w:rFonts w:ascii="David" w:hAnsi="David" w:eastAsia="Calibri" w:cs="David"/>
          <w:rtl w:val="true"/>
        </w:rPr>
        <w:t xml:space="preserve">תשובות א </w:t>
      </w:r>
      <w:r>
        <w:rPr>
          <w:rFonts w:eastAsia="Calibri" w:cs="David" w:ascii="David" w:hAnsi="David"/>
          <w:rtl w:val="true"/>
        </w:rPr>
        <w:t xml:space="preserve">+ </w:t>
      </w:r>
      <w:r>
        <w:rPr>
          <w:rFonts w:ascii="David" w:hAnsi="David" w:eastAsia="Calibri" w:cs="David"/>
          <w:rtl w:val="true"/>
        </w:rPr>
        <w:t>ב נכונות</w:t>
      </w:r>
      <w:r>
        <w:rPr>
          <w:rFonts w:eastAsia="Calibri" w:cs="David" w:ascii="David" w:hAnsi="David"/>
          <w:rtl w:val="true"/>
        </w:rPr>
        <w:t xml:space="preserve">' </w:t>
      </w:r>
      <w:r>
        <w:rPr>
          <w:rFonts w:ascii="David" w:hAnsi="David" w:eastAsia="Calibri" w:cs="David"/>
          <w:rtl w:val="true"/>
        </w:rPr>
        <w:t xml:space="preserve">או </w:t>
      </w:r>
      <w:r>
        <w:rPr>
          <w:rFonts w:eastAsia="Calibri" w:cs="David" w:ascii="David" w:hAnsi="David"/>
          <w:rtl w:val="true"/>
        </w:rPr>
        <w:t>'</w:t>
      </w:r>
      <w:r>
        <w:rPr>
          <w:rFonts w:ascii="David" w:hAnsi="David" w:eastAsia="Calibri" w:cs="David"/>
          <w:rtl w:val="true"/>
        </w:rPr>
        <w:t>כל התשובות נכונות</w:t>
      </w:r>
      <w:r>
        <w:rPr>
          <w:rFonts w:eastAsia="Calibri" w:cs="David" w:ascii="David" w:hAnsi="David"/>
          <w:rtl w:val="true"/>
        </w:rPr>
        <w:t>').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ascii="David" w:hAnsi="David" w:eastAsia="Times New Roman" w:cs="David"/>
          <w:color w:val="800080"/>
          <w:rtl w:val="true"/>
        </w:rPr>
        <w:t>הפילוסוף דוויד יום מתאר את בעיית האינדוקציה</w:t>
      </w:r>
      <w:r>
        <w:rPr>
          <w:rFonts w:eastAsia="Times New Roman" w:cs="David" w:ascii="David" w:hAnsi="David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color w:val="800080"/>
          <w:rtl w:val="true"/>
        </w:rPr>
        <w:t xml:space="preserve">לפיה </w:t>
      </w:r>
      <w:r>
        <w:rPr>
          <w:rFonts w:ascii="David" w:hAnsi="David" w:eastAsia="Times New Roman" w:cs="David"/>
          <w:i/>
          <w:i/>
          <w:iCs/>
          <w:color w:val="800080"/>
          <w:rtl w:val="true"/>
        </w:rPr>
        <w:t>גם אם נצפה בכל העורבים ביקום ונגלה שהם שחורים</w:t>
      </w:r>
      <w:r>
        <w:rPr>
          <w:rFonts w:eastAsia="Times New Roman" w:cs="David" w:ascii="David" w:hAnsi="David"/>
          <w:i/>
          <w:iCs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i/>
          <w:i/>
          <w:iCs/>
          <w:color w:val="800080"/>
          <w:rtl w:val="true"/>
        </w:rPr>
        <w:t>לא נוכל לדעת שהעורב הבא לא יהיה סגול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.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במונחי הקורס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,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מהו הכשל שמצביע עליו יום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?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א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לא ניתן להסיק סיבתיות בין משתנה א’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עורב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משתנה בלתי תלוי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למשתנה ב’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צבע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: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משתנה תלוי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במערך מתאמי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צפייה בעורבים ללא מניפולציה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)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ב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 xml:space="preserve">לא ניתן לדבר על שאלות תיאורטיות 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השפעת מין החיה על צבעה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מבלי לפנות למשתנים אופרציונליים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eastAsia="Times New Roman" w:cs="David"/>
          <w:b/>
          <w:bCs/>
          <w:color w:val="800080"/>
        </w:rPr>
      </w:pPr>
      <w:r>
        <w:rPr>
          <w:rFonts w:eastAsia="Times New Roman" w:cs="David" w:ascii="David" w:hAnsi="David"/>
          <w:b/>
          <w:bCs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b/>
          <w:b/>
          <w:bCs/>
          <w:i w:val="false"/>
          <w:i w:val="false"/>
          <w:iCs w:val="false"/>
          <w:color w:val="800080"/>
          <w:rtl w:val="true"/>
        </w:rPr>
        <w:t>ג</w:t>
      </w:r>
      <w:r>
        <w:rPr>
          <w:rFonts w:eastAsia="Times New Roman" w:cs="David" w:ascii="David" w:hAnsi="David"/>
          <w:b/>
          <w:bCs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b/>
          <w:b/>
          <w:bCs/>
          <w:i w:val="false"/>
          <w:i w:val="false"/>
          <w:iCs w:val="false"/>
          <w:color w:val="800080"/>
          <w:rtl w:val="true"/>
        </w:rPr>
        <w:t>לא ניתן לעולם להסיק סיבתיות בוודאות מוחלטת</w:t>
      </w:r>
    </w:p>
    <w:p>
      <w:pPr>
        <w:pStyle w:val="Normal"/>
        <w:spacing w:lineRule="auto" w:line="360" w:before="0" w:after="120"/>
        <w:ind w:left="357"/>
        <w:contextualSpacing/>
        <w:rPr>
          <w:rFonts w:ascii="David" w:hAnsi="David" w:cs="David"/>
        </w:rPr>
      </w:pP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>(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ד</w:t>
      </w:r>
      <w:r>
        <w:rPr>
          <w:rFonts w:eastAsia="Times New Roman" w:cs="David" w:ascii="David" w:hAnsi="David"/>
          <w:i w:val="false"/>
          <w:iCs w:val="false"/>
          <w:color w:val="800080"/>
          <w:rtl w:val="true"/>
        </w:rPr>
        <w:t xml:space="preserve">) </w:t>
      </w:r>
      <w:r>
        <w:rPr>
          <w:rFonts w:ascii="David" w:hAnsi="David" w:eastAsia="Times New Roman" w:cs="David"/>
          <w:i w:val="false"/>
          <w:i w:val="false"/>
          <w:iCs w:val="false"/>
          <w:color w:val="800080"/>
          <w:rtl w:val="true"/>
        </w:rPr>
        <w:t>לא ניתן להסיק סיבתיות מניסוי בודד בלי הקשר – תמיד נדרש לניתוחי המשך או ידע קודם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</w:rPr>
      </w:pPr>
      <w:r>
        <w:rPr>
          <w:rFonts w:eastAsia="Calibri" w:cs="David" w:ascii="David" w:hAnsi="David"/>
          <w:b/>
          <w:bCs/>
          <w:rtl w:val="true"/>
        </w:rPr>
        <w:t>(</w:t>
      </w:r>
      <w:r>
        <w:rPr>
          <w:rFonts w:ascii="David" w:hAnsi="David" w:eastAsia="Calibri" w:cs="David"/>
          <w:b/>
          <w:b/>
          <w:bCs/>
          <w:rtl w:val="true"/>
        </w:rPr>
        <w:t>חתמת על הקוד האתי בעמוד הראשון</w:t>
      </w:r>
      <w:r>
        <w:rPr>
          <w:rFonts w:eastAsia="Calibri" w:cs="David" w:ascii="David" w:hAnsi="David"/>
          <w:b/>
          <w:bCs/>
          <w:rtl w:val="true"/>
        </w:rPr>
        <w:t>?)</w:t>
      </w:r>
    </w:p>
    <w:p>
      <w:pPr>
        <w:pStyle w:val="Normal"/>
        <w:spacing w:lineRule="auto" w:line="360" w:before="0" w:after="0"/>
        <w:rPr>
          <w:rFonts w:ascii="David" w:hAnsi="David" w:eastAsia="Calibri" w:cs="David"/>
          <w:b/>
          <w:bCs/>
          <w:u w:val="single"/>
        </w:rPr>
      </w:pPr>
      <w:r>
        <w:rPr>
          <w:rFonts w:eastAsia="Calibri" w:cs="David" w:ascii="David" w:hAnsi="David"/>
          <w:b/>
          <w:bCs/>
          <w:rtl w:val="true"/>
        </w:rPr>
        <w:t>(</w:t>
      </w:r>
      <w:r>
        <w:rPr>
          <w:rFonts w:ascii="David" w:hAnsi="David" w:eastAsia="Calibri" w:cs="David"/>
          <w:b/>
          <w:b/>
          <w:bCs/>
          <w:rtl w:val="true"/>
        </w:rPr>
        <w:t>לפני ההגשה –שינית את שם הקובץ כך שיכיל את מספר תעודת הזהות שלך בלבד</w:t>
      </w:r>
      <w:r>
        <w:rPr>
          <w:rFonts w:eastAsia="Calibri" w:cs="David" w:ascii="David" w:hAnsi="David"/>
          <w:b/>
          <w:bCs/>
          <w:rtl w:val="true"/>
        </w:rPr>
        <w:t xml:space="preserve">?) </w:t>
      </w:r>
    </w:p>
    <w:p>
      <w:pPr>
        <w:pStyle w:val="Normal"/>
        <w:spacing w:lineRule="auto" w:line="360" w:before="0" w:after="0"/>
        <w:jc w:val="both"/>
        <w:rPr>
          <w:rFonts w:ascii="David" w:hAnsi="David" w:eastAsia="Times New Roman" w:cs="David"/>
        </w:rPr>
      </w:pPr>
      <w:r>
        <w:rPr>
          <w:rFonts w:eastAsia="Times New Roman" w:cs="David" w:ascii="David" w:hAnsi="David"/>
          <w:rtl w:val="true"/>
        </w:rPr>
        <w:t xml:space="preserve">      </w:t>
      </w:r>
    </w:p>
    <w:p>
      <w:pPr>
        <w:pStyle w:val="Normal"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p>
      <w:pPr>
        <w:pStyle w:val="Normal"/>
        <w:spacing w:before="0" w:after="160"/>
        <w:rPr>
          <w:rFonts w:ascii="David" w:hAnsi="David" w:cs="David"/>
        </w:rPr>
      </w:pPr>
      <w:r>
        <w:rPr>
          <w:rFonts w:cs="David" w:ascii="David" w:hAnsi="David"/>
          <w:rtl w:val="true"/>
        </w:rPr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418" w:right="1418" w:gutter="0" w:header="720" w:top="1418" w:footer="720" w:bottom="1418"/>
      <w:pgNumType w:start="1"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Nimbus Sans">
    <w:charset w:val="01"/>
    <w:family w:val="roman"/>
    <w:pitch w:val="variable"/>
  </w:font>
  <w:font w:name="David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505938566"/>
    </w:sdtPr>
    <w:sdtContent>
      <w:p>
        <w:pPr>
          <w:pStyle w:val="Footer"/>
          <w:jc w:val="center"/>
          <w:rPr/>
        </w:pPr>
        <w:r>
          <w:rPr>
            <w:rtl w:val="true"/>
          </w:rPr>
          <w:fldChar w:fldCharType="begin"/>
        </w:r>
        <w:r>
          <w:rPr>
            <w:rtl w:val="true"/>
          </w:rPr>
          <w:instrText xml:space="preserve"> PAGE </w:instrText>
        </w:r>
        <w:r>
          <w:rPr>
            <w:rtl w:val="true"/>
          </w:rPr>
          <w:fldChar w:fldCharType="separate"/>
        </w:r>
        <w:r>
          <w:rPr>
            <w:rtl w:val="true"/>
          </w:rPr>
          <w:t>2</w:t>
        </w:r>
        <w:r>
          <w:rPr>
            <w:rtl w:val="true"/>
          </w:rPr>
          <w:fldChar w:fldCharType="end"/>
        </w:r>
      </w:p>
    </w:sdtContent>
  </w:sdt>
  <w:p>
    <w:pPr>
      <w:pStyle w:val="Footer"/>
      <w:rPr/>
    </w:pPr>
    <w:r>
      <w:rPr>
        <w:rtl w:val="tru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tl w:val="true"/>
      </w:rPr>
    </w:r>
  </w:p>
  <w:p>
    <w:pPr>
      <w:pStyle w:val="Footer"/>
      <w:rPr/>
    </w:pPr>
    <w:r>
      <w:rPr>
        <w:rtl w:val="true"/>
      </w:rPr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11</w:t>
        </w:r>
        <w:r>
          <w:rPr/>
          <w:fldChar w:fldCharType="end"/>
        </w:r>
        <w:r>
          <w:rPr/>
          <w:t xml:space="preserve"> of </w:t>
        </w:r>
        <w:r>
          <w:rPr>
            <w:lang w:bidi="ar-LB"/>
          </w:rPr>
          <w:t>8</w:t>
        </w:r>
      </w:p>
      <w:p>
        <w:pPr>
          <w:pStyle w:val="Footer"/>
          <w:rPr/>
        </w:pPr>
        <w:r>
          <w:rPr>
            <w:rtl w:val="true"/>
          </w:rPr>
        </w:r>
      </w:p>
    </w:sdtContent>
  </w:sdt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11</w:t>
        </w:r>
        <w:r>
          <w:rPr/>
          <w:fldChar w:fldCharType="end"/>
        </w:r>
        <w:r>
          <w:rPr/>
          <w:t xml:space="preserve"> of </w:t>
        </w:r>
        <w:r>
          <w:rPr>
            <w:lang w:bidi="ar-LB"/>
          </w:rPr>
          <w:t>8</w:t>
        </w:r>
      </w:p>
      <w:p>
        <w:pPr>
          <w:pStyle w:val="Footer"/>
          <w:rPr/>
        </w:pPr>
        <w:r>
          <w:rPr>
            <w:rtl w:val="true"/>
          </w:rPr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  <w:drawing>
        <wp:inline distT="0" distB="0" distL="0" distR="0">
          <wp:extent cx="2514600" cy="650875"/>
          <wp:effectExtent l="0" t="0" r="0" b="0"/>
          <wp:docPr id="2" name="Picture 139172758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39172758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650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  <w:drawing>
        <wp:inline distT="0" distB="0" distL="0" distR="0">
          <wp:extent cx="2514600" cy="650875"/>
          <wp:effectExtent l="0" t="0" r="0" b="0"/>
          <wp:docPr id="3" name="Picture 167168749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67168749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650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  <w:drawing>
        <wp:inline distT="0" distB="0" distL="0" distR="0">
          <wp:extent cx="2514600" cy="650875"/>
          <wp:effectExtent l="0" t="0" r="0" b="0"/>
          <wp:docPr id="5" name="Picture 1391727586 Copy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1391727586 Copy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650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  <w:drawing>
        <wp:inline distT="0" distB="0" distL="0" distR="0">
          <wp:extent cx="2514600" cy="650875"/>
          <wp:effectExtent l="0" t="0" r="0" b="0"/>
          <wp:docPr id="6" name="Picture 1391727586 Copy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1391727586 Copy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650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שאלה %1."/>
      <w:lvlJc w:val="left"/>
      <w:pPr>
        <w:tabs>
          <w:tab w:val="num" w:pos="0"/>
        </w:tabs>
        <w:ind w:left="785" w:hanging="360"/>
      </w:pPr>
      <w:rPr>
        <w:b/>
        <w:bCs/>
      </w:rPr>
    </w:lvl>
    <w:lvl w:ilvl="1">
      <w:start w:val="1"/>
      <w:numFmt w:val="hebrew1"/>
      <w:lvlText w:val="%2."/>
      <w:lvlJc w:val="left"/>
      <w:pPr>
        <w:tabs>
          <w:tab w:val="num" w:pos="0"/>
        </w:tabs>
        <w:ind w:left="1505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  <w:rPr/>
    </w:lvl>
  </w:abstractNum>
  <w:abstractNum w:abstractNumId="3">
    <w:lvl w:ilvl="0">
      <w:start w:val="1"/>
      <w:numFmt w:val="hebrew1"/>
      <w:lvlText w:val="%1."/>
      <w:lvlJc w:val="left"/>
      <w:pPr>
        <w:tabs>
          <w:tab w:val="num" w:pos="0"/>
        </w:tabs>
        <w:ind w:left="720" w:hanging="360"/>
      </w:pPr>
      <w:rPr>
        <w:rFonts w:eastAsia="Calibri" w:eastAsiaTheme="minorHAnsi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lang w:val="en-US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hebrew1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start w:val="1"/>
      <w:numFmt w:val="hebrew1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he-IL"/>
  <w:docVars>
    <w:docVar w:name="__Grammarly_42____i" w:val="H4sIAAAAAAAEAKtWckksSQxILCpxzi/NK1GyMqwFAAEhoTITAAAA"/>
    <w:docVar w:name="__Grammarly_42___1" w:val="H4sIAAAAAAAEAKtWcslP9kxRslIyNDY2NTYxBpJmxgYG5pYmRko6SsGpxcWZ+XkgBSa1AMbOOVosAAAA"/>
  </w:docVars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eastAsia="Calibri" w:cs="" w:asciiTheme="majorBidi" w:cstheme="majorBidi" w:eastAsiaTheme="minorHAnsi" w:hAnsiTheme="majorBidi"/>
        <w:sz w:val="24"/>
        <w:szCs w:val="24"/>
        <w:lang w:val="en-US" w:eastAsia="en-US" w:bidi="he-I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1"/>
      <w:spacing w:lineRule="auto" w:line="259" w:before="0" w:after="160"/>
      <w:jc w:val="left"/>
    </w:pPr>
    <w:rPr>
      <w:rFonts w:eastAsia="Calibri" w:cs="" w:asciiTheme="majorBidi" w:cstheme="majorBidi" w:eastAsiaTheme="minorHAnsi" w:hAnsiTheme="majorBidi"/>
      <w:color w:val="auto"/>
      <w:kern w:val="0"/>
      <w:sz w:val="24"/>
      <w:szCs w:val="24"/>
      <w:lang w:val="en-US" w:eastAsia="en-US" w:bidi="he-I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143724"/>
    <w:rPr>
      <w:rFonts w:ascii="Calibri" w:hAnsi="Calibri" w:cs="" w:asciiTheme="minorHAnsi" w:cstheme="minorBidi" w:hAnsiTheme="minorHAns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43724"/>
    <w:rPr>
      <w:rFonts w:ascii="Calibri" w:hAnsi="Calibri" w:cs="" w:asciiTheme="minorHAnsi" w:cstheme="minorBidi" w:hAnsiTheme="minorHAnsi"/>
      <w:sz w:val="22"/>
      <w:szCs w:val="22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a41aff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qFormat/>
    <w:rsid w:val="00a41aff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a41aff"/>
    <w:rPr>
      <w:b/>
      <w:bCs/>
      <w:sz w:val="20"/>
      <w:szCs w:val="20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imbus Sans" w:hAnsi="Nimbus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43724"/>
    <w:pPr>
      <w:tabs>
        <w:tab w:val="clear" w:pos="720"/>
        <w:tab w:val="center" w:pos="4153" w:leader="none"/>
        <w:tab w:val="right" w:pos="8306" w:leader="none"/>
      </w:tabs>
      <w:spacing w:lineRule="auto" w:line="240" w:before="0" w:after="0"/>
    </w:pPr>
    <w:rPr>
      <w:rFonts w:ascii="Calibri" w:hAnsi="Calibri" w:cs="" w:asciiTheme="minorHAnsi" w:cstheme="minorBid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43724"/>
    <w:pPr>
      <w:tabs>
        <w:tab w:val="clear" w:pos="720"/>
        <w:tab w:val="center" w:pos="4153" w:leader="none"/>
        <w:tab w:val="right" w:pos="8306" w:leader="none"/>
      </w:tabs>
      <w:spacing w:lineRule="auto" w:line="240" w:before="0" w:after="0"/>
    </w:pPr>
    <w:rPr>
      <w:rFonts w:ascii="Calibri" w:hAnsi="Calibri" w:cs="" w:asciiTheme="minorHAnsi" w:cstheme="minorBidi" w:hAnsi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e93ae8"/>
    <w:pPr>
      <w:spacing w:before="0" w:after="160"/>
      <w:ind w:left="720"/>
      <w:contextualSpacing/>
    </w:pPr>
    <w:rPr/>
  </w:style>
  <w:style w:type="paragraph" w:styleId="Revision">
    <w:name w:val="Revision"/>
    <w:uiPriority w:val="99"/>
    <w:semiHidden/>
    <w:qFormat/>
    <w:rsid w:val="00161fa1"/>
    <w:pPr>
      <w:widowControl/>
      <w:suppressAutoHyphens w:val="true"/>
      <w:bidi w:val="0"/>
      <w:spacing w:lineRule="auto" w:line="240" w:before="0" w:after="0"/>
      <w:jc w:val="left"/>
    </w:pPr>
    <w:rPr>
      <w:rFonts w:eastAsia="Calibri" w:cs="" w:asciiTheme="majorBidi" w:cstheme="majorBidi" w:eastAsiaTheme="minorHAnsi" w:hAnsiTheme="majorBidi"/>
      <w:color w:val="auto"/>
      <w:kern w:val="0"/>
      <w:sz w:val="24"/>
      <w:szCs w:val="24"/>
      <w:lang w:val="en-US" w:eastAsia="en-US" w:bidi="he-IL"/>
    </w:rPr>
  </w:style>
  <w:style w:type="paragraph" w:styleId="Annotationtext">
    <w:name w:val="annotation text"/>
    <w:basedOn w:val="Normal"/>
    <w:link w:val="CommentTextChar"/>
    <w:uiPriority w:val="99"/>
    <w:unhideWhenUsed/>
    <w:qFormat/>
    <w:rsid w:val="00a41aff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a41aff"/>
    <w:pPr/>
    <w:rPr>
      <w:b/>
      <w:bCs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numbering" w:styleId="CurrentList1" w:customStyle="1">
    <w:name w:val="Current List1"/>
    <w:uiPriority w:val="99"/>
    <w:qFormat/>
    <w:rsid w:val="00656ba4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header" Target="header6.xml"/><Relationship Id="rId11" Type="http://schemas.openxmlformats.org/officeDocument/2006/relationships/footer" Target="footer4.xml"/><Relationship Id="rId12" Type="http://schemas.openxmlformats.org/officeDocument/2006/relationships/footer" Target="footer5.xml"/><Relationship Id="rId13" Type="http://schemas.openxmlformats.org/officeDocument/2006/relationships/footer" Target="footer6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<Relationship Id="rId18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1BAE8-22DC-4374-AB2D-85EE2FE24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1567</TotalTime>
  <Application>LibreOffice/24.2.1.2$Linux_X86_64 LibreOffice_project/420$Build-2</Application>
  <AppVersion>15.0000</AppVersion>
  <Pages>13</Pages>
  <Words>3150</Words>
  <Characters>15529</Characters>
  <CharactersWithSpaces>18684</CharactersWithSpaces>
  <Paragraphs>97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2024-04-01T15:43:00Z</dcterms:created>
  <dc:creator>אורי מידן</dc:creator>
  <dc:description/>
  <dc:language>en-US</dc:language>
  <cp:lastModifiedBy/>
  <dcterms:modified xsi:type="dcterms:W3CDTF">2024-04-20T15:14:02Z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