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Academic"/>
        <w:spacing w:lineRule="auto" w:line="360" w:before="0" w:after="115"/>
        <w:ind w:hanging="0"/>
        <w:contextualSpacing/>
        <w:rPr/>
      </w:pPr>
      <w:r>
        <w:rPr>
          <w:b w:val="false"/>
          <w:b w:val="false"/>
          <w:bCs w:val="false"/>
          <w:rtl w:val="true"/>
        </w:rPr>
        <w:t>הבידור על כל סוגיו בלתי נבחן מהתרבות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הדעה הרווחת מבחינה בין סוגי בידור מסוימים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אותם היא מגדירה כתרבות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לאחרים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אותם היא מסתפקת להגדיר כבידור </w:t>
      </w:r>
      <w:r>
        <w:rPr>
          <w:b w:val="false"/>
          <w:b w:val="false"/>
          <w:bCs w:val="false"/>
          <w:rtl w:val="true"/>
        </w:rPr>
        <w:t>גרידא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הבחנה כוזבת זו נובעת מכפל משמעותה של המילה תרבות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המשמעות המקראית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המציינת קבוצת בני אדם החולקים מאפיינים משותפים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והמשמעות הטלאולוגית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שמגדירה את התרבות כתהליך ביות נפשו של האדם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תהליכים היסטוריים רבים מעידים על כך  שהמשמעות הראשונה מספקת לביסוסה של תרבות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דוגמא מרהיבה במיוחד לכך ניתן לראות בהתבוססותה של האימפריה הרומית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אשר ניצבה משיא כוחה ובמהלך אלף השנים שלאחר התמוטטותה כגוף האנושי הגדול והסבוך ביותר משחר ההיסטוריה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רומא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הגדולה בערי העולם העתיק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חלשה על למעלה מחמישית מאוכלוסיית העולם – עמים שאינם חולקים דבר לא ביניהם ולא עם כובשיהם הרומאים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כשאלו החלו להתקוממם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הגיבה רומא  במדיניות  </w:t>
      </w:r>
      <w:r>
        <w:rPr>
          <w:b w:val="false"/>
          <w:b w:val="false"/>
          <w:bCs w:val="false"/>
          <w:i/>
          <w:i/>
          <w:iCs/>
          <w:rtl w:val="true"/>
        </w:rPr>
        <w:t>לחם ושעשועים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שתכליתה סיפוק מזון ובידור לכל אדם בגבולותיה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הבידור הרומי הגס והיצרי משך צופים מרחבי האימפריה – ומשנפוצו האמפיתיאטרות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ההיפודרומים והקרקסים בכל קצוותיה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חלקו נתיניה מאפיינים  משותפים חדשים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בידור 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משסיפק למשתתפיו מאפיינים אלו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איחה אותם לכדי תרבות – ולכן מן הראוי לקרוא לו פעילות תרבותית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Academic"/>
        <w:spacing w:lineRule="auto" w:line="360" w:before="0" w:after="115"/>
        <w:ind w:hanging="0"/>
        <w:contextualSpacing/>
        <w:rPr/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בעיצומם של תהליכים אלו צמחה משמעות נוספת למושג זה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הפילוסוף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המדינאי והנואם הרומי הנודע מרקוס טוליוס קיקרו טבע את משמעות התרבות כתהליך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ביות הנפש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Cs w:val="false"/>
          <w:i/>
          <w:iCs/>
        </w:rPr>
        <w:t>cultura animi</w:t>
      </w:r>
      <w:r>
        <w:rPr>
          <w:b w:val="false"/>
          <w:bCs w:val="false"/>
          <w:i w:val="false"/>
          <w:iCs w:val="false"/>
          <w:rtl w:val="true"/>
        </w:rPr>
        <w:t xml:space="preserve">).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לטענתו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האדם המתורבת הוא זה אשר מצליח לטפח בו נפש פילוסופית – אותה הציב כתכלית הגבוהה ביותר של האדם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פרשנויות מאוחרות יותר שמטו תכלית זו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לטובת אחרת – מימוש אנושיותו של האדם במלואה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תוך גבורה על היצר הרע הראשוני לו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פרשנות  זו לתרבות  מקשרת כחוט השני בין אותם סוגי הבידור הנתפסים בדעה הרווחת כמתורבתים – דוגמת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האומנויות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המוזיקה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התיאטרון והספרות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השואפים כולם לעמוד על היבט כזה או אחר בנפש האדם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להגות בו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ולעסוק במלוא החוויה של להיות אנושי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spacing w:lineRule="auto" w:line="360" w:before="0" w:after="115"/>
        <w:ind w:hanging="0"/>
        <w:contextualSpacing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לאור פרשנויות אלו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ניתן לומר כי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המשתתפים בכל פעילות בידור שהיא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שמטרתה שעשוע ובין שביות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חולקים מעצם כך  מאפיין משותף – 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u w:val="none"/>
          <w:shd w:fill="auto" w:val="clear"/>
          <w:rtl w:val="true"/>
        </w:rPr>
        <w:t>לכן ראוי להגדירם כפעילות תרבותית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כפי שנוכחנו לעיל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בהינתן ופעילות זו נענית גם לפרשנותה הטלאולוגית של התרבות – קרי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ביות נפשו של האדם – תיתפס בעיניי הכלל כתרבותית ללא עוררין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אך אין פירוש הדבר שבידור שמטרתו שעשוע נופל מהגדרה זו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שעונה לפרשנות אחת של המושג או לשתיהן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הבידור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על כל סוגיו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מהווה בהכרח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ובלתי נבחן ממנה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spacing w:lineRule="auto" w:line="360" w:before="0" w:after="115"/>
        <w:ind w:hanging="0"/>
        <w:contextualSpacing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היעדרה של אבחנה זו משחק תפקיד מכריע במיוחד בעידן הגלובליזציה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תרבויות מכל קצוות תבל נגישות מאי פעם לאוכלוסיות שלא נחשפו להן מעולם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שמונגשות על ידי האינטרנט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המרחקים הגיאוגרפיים המתקצרים למעמד הביניים הצומח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או באמצעים רבים אחרים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נגישות זו היא כחרב פיפיות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בכוחה ליישב סכסוכים ולהצית אותם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לשחרר ולשעבד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להפריח השקפות עולם ולרסק אותן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החלטות תמימות למראה בשמו של הבידור הפשוט טומנות בחובן השלכות מרחיקות לכת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הנגשת התכנים האמריקניים שמציפים את האינטרנט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למשל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מאחה במובן עמוק את צרכניהם לכדי תרבות אמריקנית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כנתיניה של רומא בימי קדם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קטיעת נגישות זו רבת השלכות גם היא – מאמציהם הכבירים של משטרים טוטליטריים לצנזר תרבויות זרות ניצבת כעדות לכך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הבחנה כוזבת בין בידור לתרבות בכוחה לעוור את עינינו לפוטנציאל גלום זה – התרבות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על כל כוחה והשלכותיה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נוכחת גם בבידור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ולו הפשוט והבסיסי ביותר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</TotalTime>
  <Application>LibreOffice/7.4.3.2$Linux_X86_64 LibreOffice_project/40$Build-2</Application>
  <AppVersion>15.0000</AppVersion>
  <Pages>1</Pages>
  <Words>473</Words>
  <Characters>2416</Characters>
  <CharactersWithSpaces>2908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2023-01-09T18:00:12Z</dcterms:created>
  <dc:creator/>
  <dc:description/>
  <dc:language>en-US</dc:language>
  <cp:lastModifiedBy/>
  <dcterms:modified xsi:type="dcterms:W3CDTF">2023-01-09T21:22:15Z</dcterms:modified>
  <cp:revision>127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