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3"/>
        <w:bidi w:val="0"/>
        <w:spacing w:lineRule="auto" w:line="360" w:before="0" w:after="0"/>
        <w:ind w:left="0" w:right="0" w:hanging="0"/>
        <w:contextualSpacing/>
        <w:jc w:val="both"/>
        <w:rPr>
          <w:rFonts w:cs="David Libre"/>
          <w:sz w:val="24"/>
          <w:szCs w:val="24"/>
        </w:rPr>
      </w:pPr>
      <w:r>
        <w:rPr>
          <w:rFonts w:cs="David Libre"/>
          <w:sz w:val="24"/>
          <w:szCs w:val="24"/>
        </w:rPr>
        <w:t xml:space="preserve">Being in pain is not brain state, nor a behavioral disposition - but a functional state of an organism, argues philosopher Hilary Putnam in </w:t>
      </w:r>
      <w:r>
        <w:rPr>
          <w:rFonts w:cs="David Libre"/>
          <w:sz w:val="24"/>
          <w:szCs w:val="24"/>
        </w:rPr>
        <w:t>his</w:t>
      </w:r>
      <w:r>
        <w:rPr>
          <w:rFonts w:cs="David Libre"/>
          <w:sz w:val="24"/>
          <w:szCs w:val="24"/>
        </w:rPr>
        <w:t xml:space="preserve"> essay </w:t>
      </w:r>
      <w:r>
        <w:rPr>
          <w:rFonts w:cs="David Libre"/>
          <w:i/>
          <w:iCs/>
          <w:sz w:val="24"/>
          <w:szCs w:val="24"/>
        </w:rPr>
        <w:t>The Nature of Mental States</w:t>
      </w:r>
      <w:r>
        <w:rPr>
          <w:rFonts w:cs="David Libre"/>
          <w:sz w:val="24"/>
          <w:szCs w:val="24"/>
        </w:rPr>
        <w:t xml:space="preserve">. Putnam’s functionalist mindset defines organisms as Probabilistic Automata – a subset of Turing Machines whose Machine Table operates on the basis of probability, as opposed to logic, like standard Turing machines. Putnam defines organisms in general as a description of such a system, and pain as a functional state of those systems – as opposed to a brain state, or a behavioral disposition, both of which </w:t>
      </w:r>
      <w:r>
        <w:rPr>
          <w:rFonts w:cs="David Libre"/>
          <w:sz w:val="24"/>
          <w:szCs w:val="24"/>
        </w:rPr>
        <w:t>he</w:t>
      </w:r>
      <w:r>
        <w:rPr>
          <w:rFonts w:cs="David Libre"/>
          <w:sz w:val="24"/>
          <w:szCs w:val="24"/>
        </w:rPr>
        <w:t xml:space="preserve"> deems as too vague. In order to define pain as a brain state, some determining element, present in all organisms capable of feeling pain, must be found. Defining it as a behavioral disposition implies we can correlate an organism’s behavior as a state of pain, thus assuming a causal connection between the displayed behavior.</w:t>
      </w:r>
    </w:p>
    <w:p>
      <w:pPr>
        <w:pStyle w:val="Style13"/>
        <w:bidi w:val="0"/>
        <w:spacing w:lineRule="auto" w:line="360" w:before="0" w:after="0"/>
        <w:ind w:left="0" w:right="0" w:hanging="0"/>
        <w:contextualSpacing/>
        <w:jc w:val="both"/>
        <w:rPr>
          <w:rFonts w:cs="David Libre"/>
          <w:sz w:val="24"/>
          <w:szCs w:val="24"/>
        </w:rPr>
      </w:pPr>
      <w:r>
        <w:rPr>
          <w:rFonts w:cs="David Libre"/>
          <w:sz w:val="24"/>
          <w:szCs w:val="24"/>
        </w:rPr>
        <w:tab/>
        <w:t xml:space="preserve">While neither scenario is impossible, Putnam rightly deems them both as unprobable, seeking instead to define pain by its function - citing psychology as </w:t>
      </w:r>
      <w:r>
        <w:rPr>
          <w:rFonts w:cs="David Libre"/>
          <w:sz w:val="24"/>
          <w:szCs w:val="24"/>
        </w:rPr>
        <w:t>his</w:t>
      </w:r>
      <w:r>
        <w:rPr>
          <w:rFonts w:cs="David Libre"/>
          <w:sz w:val="24"/>
          <w:szCs w:val="24"/>
        </w:rPr>
        <w:t xml:space="preserve"> inspiration.  As a student of psychology myself, I find Putnam’s resort to functionalism enticing; I’ve encountered successful functionalist theories often in the course of my studies, and am thus more inclined to agree with a functionalist theory as opposed to the vague, improbable elements sought by other theories. Unlike these definitions, Putnam’s functionalist approach does not make vague assumptions, opting instead to reasonably define a system, a state, organisms as a sort of system and pain as a sort of state – an approach which can later be honed and narrowed down as new empirical information presents itself, rather than assuming the existence of the element we seek; this approach, in my eyes, makes the most sense – and thus, I tend to agree with Putnam - for the time being.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" w:cs="David CLM"/>
        <w:kern w:val="2"/>
        <w:sz w:val="24"/>
        <w:szCs w:val="24"/>
        <w:lang w:val="en-US" w:eastAsia="zh-CN" w:bidi="he-IL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oto Sans" w:cs="David CLM"/>
      <w:color w:val="auto"/>
      <w:kern w:val="2"/>
      <w:sz w:val="24"/>
      <w:szCs w:val="24"/>
      <w:lang w:val="en-US" w:eastAsia="zh-CN" w:bidi="he-IL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Cantarell" w:cs="Liberation Serif"/>
      <w:b/>
      <w:bCs/>
      <w:sz w:val="48"/>
      <w:szCs w:val="48"/>
    </w:rPr>
  </w:style>
  <w:style w:type="character" w:styleId="DefaultParagraphFont">
    <w:name w:val="Default Paragraph Font"/>
    <w:qFormat/>
    <w:rPr/>
  </w:style>
  <w:style w:type="character" w:styleId="WW8Num5z0">
    <w:name w:val="WW8Num5z0"/>
    <w:qFormat/>
    <w:rPr>
      <w:rFonts w:ascii="Calibri" w:hAnsi="Calibri" w:eastAsia="Calibri" w:cs="Arial"/>
    </w:rPr>
  </w:style>
  <w:style w:type="character" w:styleId="WW8Num5z1">
    <w:name w:val="WW8Num5z1"/>
    <w:qFormat/>
    <w:rPr>
      <w:b/>
      <w:bCs/>
    </w:rPr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achlieli CLM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David CLM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David CLM"/>
    </w:rPr>
  </w:style>
  <w:style w:type="paragraph" w:styleId="Academic">
    <w:name w:val="Academic"/>
    <w:basedOn w:val="Normal"/>
    <w:qFormat/>
    <w:pPr>
      <w:bidi w:val="1"/>
      <w:spacing w:lineRule="auto" w:line="360" w:before="0" w:after="115"/>
      <w:ind w:left="0" w:right="0"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Style13">
    <w:name w:val="אקדמי"/>
    <w:basedOn w:val="Normal"/>
    <w:autoRedefine/>
    <w:qFormat/>
    <w:pPr>
      <w:bidi w:val="0"/>
      <w:spacing w:lineRule="auto" w:line="360" w:before="0" w:after="0"/>
      <w:ind w:left="0" w:right="0" w:firstLine="58"/>
      <w:contextualSpacing/>
      <w:jc w:val="both"/>
    </w:pPr>
    <w:rPr>
      <w:rFonts w:ascii="Times New Roman" w:hAnsi="Times New Roman" w:cs="David Libre"/>
      <w:sz w:val="24"/>
      <w:szCs w:val="24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61</TotalTime>
  <Application>LibreOffice/7.5.2.2$Linux_X86_64 LibreOffice_project/50$Build-2</Application>
  <AppVersion>15.0000</AppVersion>
  <Pages>1</Pages>
  <Words>304</Words>
  <Characters>1561</Characters>
  <CharactersWithSpaces>1869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2023-03-16T15:55:07Z</dcterms:created>
  <dc:creator/>
  <dc:description/>
  <dc:language>en-US</dc:language>
  <cp:lastModifiedBy/>
  <dcterms:modified xsi:type="dcterms:W3CDTF">2023-04-17T18:18:35Z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